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10F" w:rsidRDefault="00D9410F" w:rsidP="00D9410F">
      <w:pPr>
        <w:bidi/>
        <w:rPr>
          <w:rFonts w:ascii="Traditional Arabic" w:hAnsi="Traditional Arabic" w:cs="Traditional Arabic"/>
          <w:color w:val="000080"/>
          <w:sz w:val="20"/>
          <w:szCs w:val="20"/>
          <w:rtl/>
        </w:rPr>
        <w:sectPr w:rsidR="00D9410F" w:rsidSect="00D9410F">
          <w:pgSz w:w="11906" w:h="16838"/>
          <w:pgMar w:top="454" w:right="454" w:bottom="454" w:left="454" w:header="708" w:footer="708" w:gutter="0"/>
          <w:cols w:num="2" w:space="708"/>
          <w:docGrid w:linePitch="360"/>
        </w:sectPr>
      </w:pPr>
    </w:p>
    <w:p w:rsidR="00240C91" w:rsidRDefault="00D9410F" w:rsidP="00D9410F">
      <w:r w:rsidRPr="00D9410F">
        <w:lastRenderedPageBreak/>
        <w:drawing>
          <wp:inline distT="0" distB="0" distL="0" distR="0">
            <wp:extent cx="2655570" cy="1715206"/>
            <wp:effectExtent l="1905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655570" cy="1715206"/>
                    </a:xfrm>
                    <a:prstGeom prst="rect">
                      <a:avLst/>
                    </a:prstGeom>
                    <a:noFill/>
                    <a:ln w="9525">
                      <a:noFill/>
                      <a:miter lim="800000"/>
                      <a:headEnd/>
                      <a:tailEnd/>
                    </a:ln>
                  </pic:spPr>
                </pic:pic>
              </a:graphicData>
            </a:graphic>
          </wp:inline>
        </w:drawing>
      </w:r>
    </w:p>
    <w:p w:rsidR="00D9410F" w:rsidRDefault="00D9410F" w:rsidP="00D9410F">
      <w:pPr>
        <w:pStyle w:val="Default"/>
        <w:rPr>
          <w:color w:val="auto"/>
          <w:sz w:val="22"/>
          <w:szCs w:val="22"/>
        </w:rPr>
      </w:pPr>
      <w:r>
        <w:rPr>
          <w:b/>
          <w:bCs/>
          <w:color w:val="auto"/>
          <w:sz w:val="22"/>
          <w:szCs w:val="22"/>
        </w:rPr>
        <w:t xml:space="preserve">NAMAZ DİRİLİŞTİR </w:t>
      </w:r>
    </w:p>
    <w:p w:rsidR="00D9410F" w:rsidRDefault="00D9410F" w:rsidP="00D9410F">
      <w:pPr>
        <w:pStyle w:val="Default"/>
        <w:rPr>
          <w:color w:val="auto"/>
          <w:sz w:val="22"/>
          <w:szCs w:val="22"/>
        </w:rPr>
      </w:pPr>
      <w:r>
        <w:rPr>
          <w:b/>
          <w:bCs/>
          <w:color w:val="auto"/>
          <w:sz w:val="22"/>
          <w:szCs w:val="22"/>
        </w:rPr>
        <w:t xml:space="preserve">Kardeşlerim! </w:t>
      </w:r>
    </w:p>
    <w:p w:rsidR="00D9410F" w:rsidRDefault="00D9410F" w:rsidP="00D9410F">
      <w:pPr>
        <w:pStyle w:val="Default"/>
        <w:rPr>
          <w:color w:val="auto"/>
          <w:sz w:val="14"/>
          <w:szCs w:val="14"/>
        </w:rPr>
      </w:pPr>
      <w:r>
        <w:rPr>
          <w:color w:val="auto"/>
          <w:sz w:val="22"/>
          <w:szCs w:val="22"/>
        </w:rPr>
        <w:t>Okuduğum ayeti kerimelerde Yüce Rabbimiz şöyle buyurmaktadır</w:t>
      </w:r>
      <w:r>
        <w:rPr>
          <w:b/>
          <w:bCs/>
          <w:color w:val="auto"/>
          <w:sz w:val="22"/>
          <w:szCs w:val="22"/>
        </w:rPr>
        <w:t xml:space="preserve">: “Müminler kurtuluşa ermiştir; onlar, namazlarını huşu içerisinde kılarlar; anlamsız, yararsız şeylerden uzak dururlar; zekâtı verirler; iffetlerini korurlar… Emanetlerine ve </w:t>
      </w:r>
      <w:proofErr w:type="spellStart"/>
      <w:r>
        <w:rPr>
          <w:b/>
          <w:bCs/>
          <w:color w:val="auto"/>
          <w:sz w:val="22"/>
          <w:szCs w:val="22"/>
        </w:rPr>
        <w:t>ahidlerine</w:t>
      </w:r>
      <w:proofErr w:type="spellEnd"/>
      <w:r>
        <w:rPr>
          <w:b/>
          <w:bCs/>
          <w:color w:val="auto"/>
          <w:sz w:val="22"/>
          <w:szCs w:val="22"/>
        </w:rPr>
        <w:t xml:space="preserve"> sadakat gösterirler; namazlarına titizlikle devam ederler. İşte onlar, ebedi kalacakları Firdevs cennetlerine varis olanlardır.”</w:t>
      </w:r>
      <w:r>
        <w:rPr>
          <w:b/>
          <w:bCs/>
          <w:color w:val="auto"/>
          <w:sz w:val="14"/>
          <w:szCs w:val="14"/>
        </w:rPr>
        <w:t xml:space="preserve">1 </w:t>
      </w:r>
    </w:p>
    <w:p w:rsidR="00D9410F" w:rsidRDefault="00D9410F" w:rsidP="00D9410F">
      <w:pPr>
        <w:pStyle w:val="Default"/>
        <w:rPr>
          <w:color w:val="auto"/>
          <w:sz w:val="14"/>
          <w:szCs w:val="14"/>
        </w:rPr>
      </w:pPr>
      <w:r>
        <w:rPr>
          <w:color w:val="auto"/>
          <w:sz w:val="22"/>
          <w:szCs w:val="22"/>
        </w:rPr>
        <w:t xml:space="preserve">Okuduğum hadis-i şerifte ise Peygamberimiz (s.a.s) şöyle buyurmaktadır: </w:t>
      </w:r>
      <w:r>
        <w:rPr>
          <w:b/>
          <w:bCs/>
          <w:color w:val="auto"/>
          <w:sz w:val="22"/>
          <w:szCs w:val="22"/>
        </w:rPr>
        <w:t xml:space="preserve">“Her kim beş vakit namazı, Allah rızası ve ibadet bilinciyle </w:t>
      </w:r>
      <w:proofErr w:type="gramStart"/>
      <w:r>
        <w:rPr>
          <w:b/>
          <w:bCs/>
          <w:color w:val="auto"/>
          <w:sz w:val="22"/>
          <w:szCs w:val="22"/>
        </w:rPr>
        <w:t>rükuları</w:t>
      </w:r>
      <w:proofErr w:type="gramEnd"/>
      <w:r>
        <w:rPr>
          <w:b/>
          <w:bCs/>
          <w:color w:val="auto"/>
          <w:sz w:val="22"/>
          <w:szCs w:val="22"/>
        </w:rPr>
        <w:t>, secdeleri, abdest ve vakitlerine riayet ederek kılarsa cennete girer.”</w:t>
      </w:r>
      <w:r>
        <w:rPr>
          <w:b/>
          <w:bCs/>
          <w:color w:val="auto"/>
          <w:sz w:val="14"/>
          <w:szCs w:val="14"/>
        </w:rPr>
        <w:t xml:space="preserve">2 </w:t>
      </w:r>
    </w:p>
    <w:p w:rsidR="00D9410F" w:rsidRDefault="00D9410F" w:rsidP="00D9410F">
      <w:pPr>
        <w:pStyle w:val="Default"/>
        <w:rPr>
          <w:color w:val="auto"/>
          <w:sz w:val="22"/>
          <w:szCs w:val="22"/>
        </w:rPr>
      </w:pPr>
      <w:r>
        <w:rPr>
          <w:b/>
          <w:bCs/>
          <w:color w:val="auto"/>
          <w:sz w:val="22"/>
          <w:szCs w:val="22"/>
        </w:rPr>
        <w:t xml:space="preserve">Aziz Müminler! </w:t>
      </w:r>
    </w:p>
    <w:p w:rsidR="00D9410F" w:rsidRDefault="00D9410F" w:rsidP="00D9410F">
      <w:pPr>
        <w:pStyle w:val="Default"/>
        <w:rPr>
          <w:color w:val="auto"/>
          <w:sz w:val="22"/>
          <w:szCs w:val="22"/>
        </w:rPr>
      </w:pPr>
      <w:r>
        <w:rPr>
          <w:color w:val="auto"/>
          <w:sz w:val="22"/>
          <w:szCs w:val="22"/>
        </w:rPr>
        <w:t xml:space="preserve">Namaz, müminin Allah’a yönelişinin en somut göstergelerinden biridir. Namaz, vahyin bütün süreçlerinde yer alan ve her peygamberin davet ettiği ortak bir ibadettir. Peygamberler, bu nadide ibadetle ümmetlerine örnek olmuştur. </w:t>
      </w:r>
      <w:r>
        <w:rPr>
          <w:b/>
          <w:bCs/>
          <w:color w:val="auto"/>
          <w:sz w:val="22"/>
          <w:szCs w:val="22"/>
        </w:rPr>
        <w:t>“Rabbim! Beni ve soyumdan gelecekleri namazı devamlı kılanlardan eyle.”</w:t>
      </w:r>
      <w:r>
        <w:rPr>
          <w:b/>
          <w:bCs/>
          <w:color w:val="auto"/>
          <w:sz w:val="14"/>
          <w:szCs w:val="14"/>
        </w:rPr>
        <w:t xml:space="preserve">3 </w:t>
      </w:r>
      <w:r>
        <w:rPr>
          <w:color w:val="auto"/>
          <w:sz w:val="22"/>
          <w:szCs w:val="22"/>
        </w:rPr>
        <w:t xml:space="preserve">yakarışıyla İbrahim </w:t>
      </w:r>
      <w:proofErr w:type="spellStart"/>
      <w:r>
        <w:rPr>
          <w:color w:val="auto"/>
          <w:sz w:val="22"/>
          <w:szCs w:val="22"/>
        </w:rPr>
        <w:t>Halilullah’ın</w:t>
      </w:r>
      <w:proofErr w:type="spellEnd"/>
      <w:r>
        <w:rPr>
          <w:color w:val="auto"/>
          <w:sz w:val="22"/>
          <w:szCs w:val="22"/>
        </w:rPr>
        <w:t xml:space="preserve"> Rabbine niyazıdır namaz. </w:t>
      </w:r>
      <w:r>
        <w:rPr>
          <w:b/>
          <w:bCs/>
          <w:color w:val="auto"/>
          <w:sz w:val="22"/>
          <w:szCs w:val="22"/>
        </w:rPr>
        <w:t>“Yavrucuğum! Namazı dosdoğru kıl!”</w:t>
      </w:r>
      <w:r>
        <w:rPr>
          <w:b/>
          <w:bCs/>
          <w:color w:val="auto"/>
          <w:sz w:val="14"/>
          <w:szCs w:val="14"/>
        </w:rPr>
        <w:t xml:space="preserve">4 </w:t>
      </w:r>
      <w:r>
        <w:rPr>
          <w:color w:val="auto"/>
          <w:sz w:val="22"/>
          <w:szCs w:val="22"/>
        </w:rPr>
        <w:t>diyen Lokman (a.s)’</w:t>
      </w:r>
      <w:proofErr w:type="spellStart"/>
      <w:r>
        <w:rPr>
          <w:color w:val="auto"/>
          <w:sz w:val="22"/>
          <w:szCs w:val="22"/>
        </w:rPr>
        <w:t>ın</w:t>
      </w:r>
      <w:proofErr w:type="spellEnd"/>
      <w:r>
        <w:rPr>
          <w:color w:val="auto"/>
          <w:sz w:val="22"/>
          <w:szCs w:val="22"/>
        </w:rPr>
        <w:t xml:space="preserve"> hikmetli sözünde müşfik bir babanın evladına nasihatidir namaz. </w:t>
      </w:r>
      <w:r>
        <w:rPr>
          <w:b/>
          <w:bCs/>
          <w:color w:val="auto"/>
          <w:sz w:val="22"/>
          <w:szCs w:val="22"/>
        </w:rPr>
        <w:t>“Bana kulluk et; beni anmak için namaz kıl.”</w:t>
      </w:r>
      <w:r>
        <w:rPr>
          <w:b/>
          <w:bCs/>
          <w:color w:val="auto"/>
          <w:sz w:val="14"/>
          <w:szCs w:val="14"/>
        </w:rPr>
        <w:t xml:space="preserve">5 </w:t>
      </w:r>
      <w:r>
        <w:rPr>
          <w:color w:val="auto"/>
          <w:sz w:val="22"/>
          <w:szCs w:val="22"/>
        </w:rPr>
        <w:t xml:space="preserve">ilahi emrine muhatap olan Musa (a.s) için Allah’ı anmak ve O’na kul olmaktır namaz. </w:t>
      </w:r>
      <w:r>
        <w:rPr>
          <w:b/>
          <w:bCs/>
          <w:color w:val="auto"/>
          <w:sz w:val="22"/>
          <w:szCs w:val="22"/>
        </w:rPr>
        <w:t>“Nerede olursam olayım yaşadığım sürece Allah bana namazı emretti.”</w:t>
      </w:r>
      <w:r>
        <w:rPr>
          <w:b/>
          <w:bCs/>
          <w:color w:val="auto"/>
          <w:sz w:val="14"/>
          <w:szCs w:val="14"/>
        </w:rPr>
        <w:t xml:space="preserve">6 </w:t>
      </w:r>
      <w:r>
        <w:rPr>
          <w:color w:val="auto"/>
          <w:sz w:val="22"/>
          <w:szCs w:val="22"/>
        </w:rPr>
        <w:t>diyen İsa (a.s)’</w:t>
      </w:r>
      <w:proofErr w:type="spellStart"/>
      <w:r>
        <w:rPr>
          <w:color w:val="auto"/>
          <w:sz w:val="22"/>
          <w:szCs w:val="22"/>
        </w:rPr>
        <w:t>ın</w:t>
      </w:r>
      <w:proofErr w:type="spellEnd"/>
      <w:r>
        <w:rPr>
          <w:color w:val="auto"/>
          <w:sz w:val="22"/>
          <w:szCs w:val="22"/>
        </w:rPr>
        <w:t xml:space="preserve"> vazgeçilmezidir namaz. Kerim Kitabımızın, </w:t>
      </w:r>
      <w:r>
        <w:rPr>
          <w:b/>
          <w:bCs/>
          <w:color w:val="auto"/>
          <w:sz w:val="22"/>
          <w:szCs w:val="22"/>
        </w:rPr>
        <w:t>“De ki: Şüphesiz benim namazım, kurbanım, hayatım ve ölümüm âlemlerin Rabbi olan Allah içindir.”</w:t>
      </w:r>
      <w:r>
        <w:rPr>
          <w:b/>
          <w:bCs/>
          <w:color w:val="auto"/>
          <w:sz w:val="14"/>
          <w:szCs w:val="14"/>
        </w:rPr>
        <w:t xml:space="preserve">7 </w:t>
      </w:r>
      <w:proofErr w:type="spellStart"/>
      <w:r>
        <w:rPr>
          <w:color w:val="auto"/>
          <w:sz w:val="22"/>
          <w:szCs w:val="22"/>
        </w:rPr>
        <w:t>âyetiyle</w:t>
      </w:r>
      <w:proofErr w:type="spellEnd"/>
      <w:r>
        <w:rPr>
          <w:color w:val="auto"/>
          <w:sz w:val="22"/>
          <w:szCs w:val="22"/>
        </w:rPr>
        <w:t xml:space="preserve"> Efendimiz (s.a.s)’in şahsında tüm müminlerden istenen </w:t>
      </w:r>
      <w:proofErr w:type="gramStart"/>
      <w:r>
        <w:rPr>
          <w:color w:val="auto"/>
          <w:sz w:val="22"/>
          <w:szCs w:val="22"/>
        </w:rPr>
        <w:t>ihlas</w:t>
      </w:r>
      <w:proofErr w:type="gramEnd"/>
      <w:r>
        <w:rPr>
          <w:color w:val="auto"/>
          <w:sz w:val="22"/>
          <w:szCs w:val="22"/>
        </w:rPr>
        <w:t xml:space="preserve">, samimiyet, Allah’a adanmışlık ve teslimiyetin bir nişanesidir namaz. </w:t>
      </w:r>
    </w:p>
    <w:p w:rsidR="00D9410F" w:rsidRDefault="00D9410F" w:rsidP="00D9410F">
      <w:pPr>
        <w:pStyle w:val="Default"/>
        <w:rPr>
          <w:color w:val="auto"/>
          <w:sz w:val="22"/>
          <w:szCs w:val="22"/>
        </w:rPr>
      </w:pPr>
      <w:r>
        <w:rPr>
          <w:b/>
          <w:bCs/>
          <w:color w:val="auto"/>
          <w:sz w:val="22"/>
          <w:szCs w:val="22"/>
        </w:rPr>
        <w:t xml:space="preserve">Kardeşlerim! </w:t>
      </w:r>
    </w:p>
    <w:p w:rsidR="00D9410F" w:rsidRDefault="00D9410F" w:rsidP="00D9410F">
      <w:pPr>
        <w:pStyle w:val="Default"/>
        <w:rPr>
          <w:color w:val="auto"/>
          <w:sz w:val="22"/>
          <w:szCs w:val="22"/>
        </w:rPr>
      </w:pPr>
      <w:r>
        <w:rPr>
          <w:color w:val="auto"/>
          <w:sz w:val="22"/>
          <w:szCs w:val="22"/>
        </w:rPr>
        <w:t>Müminler olarak bizim dirilişimizdir namaz. Günde beş defa Rabbimizin huzuruna ayrı bir heyecan ve muhabbetle çıkar, O’ndan namaz vasıtasıyla yardım isteriz. Namazla arınır, tazelenir ve güçleniriz. Biliriz ki; en hayırlı amellerimizden birisi, vaktinde kıldığımız namazımızdır.</w:t>
      </w:r>
      <w:r>
        <w:rPr>
          <w:color w:val="auto"/>
          <w:sz w:val="14"/>
          <w:szCs w:val="14"/>
        </w:rPr>
        <w:t xml:space="preserve">8 </w:t>
      </w:r>
      <w:r>
        <w:rPr>
          <w:color w:val="auto"/>
          <w:sz w:val="22"/>
          <w:szCs w:val="22"/>
        </w:rPr>
        <w:t xml:space="preserve">Ve namazımız, bizleri her türlü kötülük ve günahtan koruyan kalkanımızdır. Yine biliriz ki; </w:t>
      </w:r>
      <w:proofErr w:type="spellStart"/>
      <w:r>
        <w:rPr>
          <w:color w:val="auto"/>
          <w:sz w:val="22"/>
          <w:szCs w:val="22"/>
        </w:rPr>
        <w:t>ahirette</w:t>
      </w:r>
      <w:proofErr w:type="spellEnd"/>
      <w:r>
        <w:rPr>
          <w:color w:val="auto"/>
          <w:sz w:val="22"/>
          <w:szCs w:val="22"/>
        </w:rPr>
        <w:t xml:space="preserve"> ilk sualimiz namazımızdan olacaktır.</w:t>
      </w:r>
      <w:r>
        <w:rPr>
          <w:color w:val="auto"/>
          <w:sz w:val="14"/>
          <w:szCs w:val="14"/>
        </w:rPr>
        <w:t xml:space="preserve">9 </w:t>
      </w:r>
      <w:r>
        <w:rPr>
          <w:color w:val="auto"/>
          <w:sz w:val="22"/>
          <w:szCs w:val="22"/>
        </w:rPr>
        <w:t xml:space="preserve">Bu yüzden, Kerim Kitabımızın pek çok ayetinde övülen namaz ehlinden olmak için gayret gösteririz. Riya ve gafletten alıkoymayan, kötülüklere karşı bize kalkan olmayan namazdan Allah’a sığınırız. </w:t>
      </w:r>
    </w:p>
    <w:p w:rsidR="00D9410F" w:rsidRDefault="00D9410F" w:rsidP="00D9410F">
      <w:pPr>
        <w:pStyle w:val="Default"/>
        <w:rPr>
          <w:color w:val="auto"/>
          <w:sz w:val="22"/>
          <w:szCs w:val="22"/>
        </w:rPr>
      </w:pPr>
      <w:r>
        <w:rPr>
          <w:b/>
          <w:bCs/>
          <w:color w:val="auto"/>
          <w:sz w:val="22"/>
          <w:szCs w:val="22"/>
        </w:rPr>
        <w:t xml:space="preserve">Aziz Kardeşlerim! </w:t>
      </w:r>
    </w:p>
    <w:p w:rsidR="00D9410F" w:rsidRDefault="00D9410F" w:rsidP="00D9410F">
      <w:pPr>
        <w:pStyle w:val="Default"/>
        <w:rPr>
          <w:color w:val="auto"/>
          <w:sz w:val="22"/>
          <w:szCs w:val="22"/>
        </w:rPr>
      </w:pPr>
      <w:r>
        <w:rPr>
          <w:color w:val="auto"/>
          <w:sz w:val="22"/>
          <w:szCs w:val="22"/>
        </w:rPr>
        <w:lastRenderedPageBreak/>
        <w:t>Efendimiz (s.a.s), namazı “gözünün nuru”</w:t>
      </w:r>
      <w:r>
        <w:rPr>
          <w:color w:val="auto"/>
          <w:sz w:val="14"/>
          <w:szCs w:val="14"/>
        </w:rPr>
        <w:t>10</w:t>
      </w:r>
      <w:r>
        <w:rPr>
          <w:color w:val="auto"/>
          <w:sz w:val="22"/>
          <w:szCs w:val="22"/>
        </w:rPr>
        <w:t>, “cennetin anahtarı”</w:t>
      </w:r>
      <w:r>
        <w:rPr>
          <w:color w:val="auto"/>
          <w:sz w:val="14"/>
          <w:szCs w:val="14"/>
        </w:rPr>
        <w:t xml:space="preserve">11 </w:t>
      </w:r>
      <w:r>
        <w:rPr>
          <w:color w:val="auto"/>
          <w:sz w:val="22"/>
          <w:szCs w:val="22"/>
        </w:rPr>
        <w:t xml:space="preserve">olarak nitelendirmiştir. Namaz, her daim onun hayatının merkezinde yer almıştır. O, ruhunu teslim ederken dahi ümmetine namazı vasiyet etmiştir. Öyleyse bizler, onun bu vasiyetini tekrar </w:t>
      </w:r>
      <w:proofErr w:type="spellStart"/>
      <w:r>
        <w:rPr>
          <w:color w:val="auto"/>
          <w:sz w:val="22"/>
          <w:szCs w:val="22"/>
        </w:rPr>
        <w:t>tekrar</w:t>
      </w:r>
      <w:proofErr w:type="spellEnd"/>
      <w:r>
        <w:rPr>
          <w:color w:val="auto"/>
          <w:sz w:val="22"/>
          <w:szCs w:val="22"/>
        </w:rPr>
        <w:t xml:space="preserve"> hatırlayarak ibadet hayatımızı şöyle bir gözden geçirelim. Kendimize şu soruları bir soralım: Namazımız, bizim gözümüzün nuru mu? Hakikaten Yüce Rabbimize bizi bağlayan miracımız mı? Namazımız, yaratılışımızdaki hikmet ve amacı bize hatırlatan bir zikir mi? Dünyanın türlü çıkmazlarında, buhranlarımızda bir sığınağımız mı namazımız? Namazımız, gündelik hayatta bir şekilde kirlenen, yıpranan ruhumuz için bir arınma ve durulma vesilesi mi? Namaz, hayatımızın kalbinde mi? Kalbimiz namazda mı? Yokluğunda namaza derinden bir özlem duyup, varlığında namazla hasret giderebiliyor muyuz? Meşru bir mazeretimiz olmaksızın ertelediğimiz, ihmal ettiğimiz, terk ettiğimiz namazımız yüreğimizde bir sızı, bir nedamet, bir kasvet oluşturuyor mu? Bizim namazı, namazın bizi terk etmesinden endişeleniyor muyuz? </w:t>
      </w:r>
    </w:p>
    <w:p w:rsidR="00D9410F" w:rsidRDefault="00D9410F" w:rsidP="00D9410F">
      <w:pPr>
        <w:pStyle w:val="Default"/>
        <w:rPr>
          <w:color w:val="auto"/>
          <w:sz w:val="22"/>
          <w:szCs w:val="22"/>
        </w:rPr>
      </w:pPr>
      <w:r>
        <w:rPr>
          <w:b/>
          <w:bCs/>
          <w:color w:val="auto"/>
          <w:sz w:val="22"/>
          <w:szCs w:val="22"/>
        </w:rPr>
        <w:t xml:space="preserve">Kardeşlerim! </w:t>
      </w:r>
    </w:p>
    <w:p w:rsidR="00D9410F" w:rsidRDefault="00D9410F" w:rsidP="00D9410F">
      <w:pPr>
        <w:pStyle w:val="Default"/>
        <w:rPr>
          <w:color w:val="auto"/>
          <w:sz w:val="22"/>
          <w:szCs w:val="22"/>
        </w:rPr>
      </w:pPr>
      <w:r>
        <w:rPr>
          <w:color w:val="auto"/>
          <w:sz w:val="22"/>
          <w:szCs w:val="22"/>
        </w:rPr>
        <w:t xml:space="preserve">Unutmayalım ki; namazlarımız kurtuluşumuzdur. Yeter ki bizler, namazı Rabbimizin emrettiği, Efendimiz (s.a.s)’in öğrettiği şekilde eda edelim. Namazın ruhuyla dirilelim, ruhlarımızı namazla yüceltelim. Camilerimizi, evlerimizi, gönül sarayımızı namazlarımızla mamur kılalım. </w:t>
      </w:r>
    </w:p>
    <w:p w:rsidR="00D9410F" w:rsidRDefault="00D9410F" w:rsidP="00D9410F">
      <w:pPr>
        <w:pStyle w:val="Default"/>
        <w:rPr>
          <w:color w:val="auto"/>
          <w:sz w:val="22"/>
          <w:szCs w:val="22"/>
        </w:rPr>
      </w:pPr>
      <w:r>
        <w:rPr>
          <w:b/>
          <w:bCs/>
          <w:color w:val="auto"/>
          <w:sz w:val="22"/>
          <w:szCs w:val="22"/>
        </w:rPr>
        <w:t xml:space="preserve">Kıymetli Kardeşlerim! </w:t>
      </w:r>
    </w:p>
    <w:p w:rsidR="00D9410F" w:rsidRDefault="00D9410F" w:rsidP="00D9410F">
      <w:pPr>
        <w:pStyle w:val="Default"/>
        <w:rPr>
          <w:color w:val="auto"/>
          <w:sz w:val="22"/>
          <w:szCs w:val="22"/>
        </w:rPr>
      </w:pPr>
      <w:r>
        <w:rPr>
          <w:color w:val="auto"/>
          <w:sz w:val="22"/>
          <w:szCs w:val="22"/>
        </w:rPr>
        <w:t xml:space="preserve">Diyanet İşleri Başkanlığımız, Camiler ve Din Görevlileri Haftası’nın bu seneki temasını “Cami ve Namaz” olarak belirlemiştir. Hafta boyunca düzenlenecek çeşitli etkinliklerle dinimizin direği, miracımız, Rabbimize vuslatımız olan namaz ibadetinin ve camilerin hayatımızdaki önemi, yüksek bir sesle dile getirilecektir. Genç-yaşlı, büyük-küçük, kadın-erkek tüm kesimlere, tüm kardeşlerimize namaz ve caminin hayat veren ikliminde buluşmak için yeni bir davette bulunulacaktır. </w:t>
      </w:r>
    </w:p>
    <w:p w:rsidR="00D9410F" w:rsidRDefault="00D9410F" w:rsidP="00D9410F">
      <w:pPr>
        <w:pStyle w:val="Default"/>
        <w:rPr>
          <w:color w:val="auto"/>
          <w:sz w:val="22"/>
          <w:szCs w:val="22"/>
        </w:rPr>
      </w:pPr>
      <w:r>
        <w:rPr>
          <w:color w:val="auto"/>
          <w:sz w:val="22"/>
          <w:szCs w:val="22"/>
        </w:rPr>
        <w:t xml:space="preserve">Bu vesileyle söz konusu haftanın hayırlara vesile olmasını, minarelerimizden yükselen yüce daveti ve namazın aydınlığını ülkemizin üzerinden eksik etmemesini Yüce Rabbimden niyaz ediyorum. </w:t>
      </w:r>
    </w:p>
    <w:p w:rsidR="00D9410F" w:rsidRDefault="00D9410F" w:rsidP="00D9410F">
      <w:r>
        <w:t xml:space="preserve">Hutbemi şu ayet-i kerimenin meali ile bitirmek istiyorum: </w:t>
      </w:r>
      <w:r>
        <w:rPr>
          <w:b/>
          <w:bCs/>
        </w:rPr>
        <w:t>“Öyle müminler vardır ki, onları ne ticaret, ne alışveriş Allah’ı anmaktan, namazı hakkıyla kılmaktan ve zekâtı vermekten alıkoymaz.”</w:t>
      </w:r>
      <w:r>
        <w:rPr>
          <w:b/>
          <w:bCs/>
          <w:sz w:val="14"/>
          <w:szCs w:val="14"/>
        </w:rPr>
        <w:t>12</w:t>
      </w:r>
    </w:p>
    <w:sectPr w:rsidR="00D9410F" w:rsidSect="00D9410F">
      <w:type w:val="continuous"/>
      <w:pgSz w:w="11906" w:h="16838"/>
      <w:pgMar w:top="454" w:right="454" w:bottom="454" w:left="45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altName w:val="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9410F"/>
    <w:rsid w:val="00240C91"/>
    <w:rsid w:val="00D9410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C9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9410F"/>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D9410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41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672</Words>
  <Characters>3835</Characters>
  <Application>Microsoft Office Word</Application>
  <DocSecurity>0</DocSecurity>
  <Lines>31</Lines>
  <Paragraphs>8</Paragraphs>
  <ScaleCrop>false</ScaleCrop>
  <Company/>
  <LinksUpToDate>false</LinksUpToDate>
  <CharactersWithSpaces>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2015-10-08T14:20:00Z</dcterms:created>
  <dcterms:modified xsi:type="dcterms:W3CDTF">2015-10-08T14:26:00Z</dcterms:modified>
</cp:coreProperties>
</file>