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12" w:rsidRDefault="00A71412" w:rsidP="00A7141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KONU : ÇALIŞMA HAYATI</w:t>
      </w:r>
    </w:p>
    <w:p w:rsidR="00A71412" w:rsidRDefault="00A71412" w:rsidP="00A71412">
      <w:pPr>
        <w:autoSpaceDE w:val="0"/>
        <w:autoSpaceDN w:val="0"/>
        <w:adjustRightInd w:val="0"/>
        <w:spacing w:after="0" w:line="240" w:lineRule="auto"/>
        <w:rPr>
          <w:rFonts w:ascii="Times New Roman" w:hAnsi="Times New Roman" w:cs="Times New Roman"/>
          <w:color w:val="000000"/>
          <w:sz w:val="20"/>
          <w:szCs w:val="20"/>
        </w:rPr>
      </w:pPr>
    </w:p>
    <w:p w:rsidR="00A71412" w:rsidRDefault="00A71412" w:rsidP="00A71412">
      <w:pPr>
        <w:autoSpaceDE w:val="0"/>
        <w:autoSpaceDN w:val="0"/>
        <w:adjustRightInd w:val="0"/>
        <w:spacing w:after="0" w:line="240" w:lineRule="auto"/>
        <w:rPr>
          <w:rFonts w:ascii="Traditional Arabic" w:hAnsi="Traditional Arabic" w:cs="Traditional Arabic"/>
          <w:color w:val="000080"/>
          <w:sz w:val="56"/>
          <w:szCs w:val="56"/>
        </w:rPr>
      </w:pPr>
      <w:r>
        <w:rPr>
          <w:rFonts w:ascii="Traditional Arabic" w:hAnsi="Traditional Arabic" w:cs="Traditional Arabic"/>
          <w:color w:val="000080"/>
          <w:sz w:val="56"/>
          <w:szCs w:val="56"/>
          <w:rtl/>
        </w:rPr>
        <w:t xml:space="preserve">وَاَنْ لَيْسَ لِلْاِنْسَانِ اِلَّا مَاسَعَى </w:t>
      </w:r>
      <w:r w:rsidRPr="00A71412">
        <w:rPr>
          <w:rFonts w:ascii="Traditional Arabic" w:hAnsi="Traditional Arabic" w:cs="Traditional Arabic"/>
          <w:color w:val="000080"/>
          <w:sz w:val="16"/>
          <w:szCs w:val="16"/>
          <w:rtl/>
        </w:rPr>
        <w:t>(39)</w:t>
      </w:r>
      <w:r>
        <w:rPr>
          <w:rFonts w:ascii="Traditional Arabic" w:hAnsi="Traditional Arabic" w:cs="Traditional Arabic"/>
          <w:color w:val="000080"/>
          <w:sz w:val="56"/>
          <w:szCs w:val="56"/>
          <w:rtl/>
        </w:rPr>
        <w:t xml:space="preserve"> وَاَنَّ سَعْيَهُ سَوْفَ يُرَى </w:t>
      </w:r>
      <w:r w:rsidRPr="00A71412">
        <w:rPr>
          <w:rFonts w:ascii="Traditional Arabic" w:hAnsi="Traditional Arabic" w:cs="Traditional Arabic"/>
          <w:color w:val="000080"/>
          <w:sz w:val="16"/>
          <w:szCs w:val="16"/>
          <w:rtl/>
        </w:rPr>
        <w:t>(40)</w:t>
      </w:r>
      <w:r>
        <w:rPr>
          <w:rFonts w:ascii="Traditional Arabic" w:hAnsi="Traditional Arabic" w:cs="Traditional Arabic"/>
          <w:color w:val="000080"/>
          <w:sz w:val="56"/>
          <w:szCs w:val="56"/>
          <w:rtl/>
        </w:rPr>
        <w:t xml:space="preserve"> </w:t>
      </w:r>
    </w:p>
    <w:p w:rsidR="008768A6" w:rsidRDefault="008768A6" w:rsidP="008768A6">
      <w:pPr>
        <w:autoSpaceDE w:val="0"/>
        <w:autoSpaceDN w:val="0"/>
        <w:adjustRightInd w:val="0"/>
        <w:spacing w:after="0" w:line="240" w:lineRule="auto"/>
        <w:rPr>
          <w:rFonts w:ascii="Traditional Arabic" w:hAnsi="Traditional Arabic" w:cs="Traditional Arabic"/>
          <w:color w:val="000080"/>
          <w:sz w:val="56"/>
          <w:szCs w:val="56"/>
        </w:rPr>
      </w:pPr>
      <w:r>
        <w:rPr>
          <w:rFonts w:ascii="Traditional Arabic" w:hAnsi="Traditional Arabic" w:cs="Traditional Arabic"/>
          <w:color w:val="000080"/>
          <w:sz w:val="48"/>
          <w:szCs w:val="48"/>
          <w:rtl/>
        </w:rPr>
        <w:t xml:space="preserve">]قالَ رسولُ اللَّه #: كُلُّكُمْ رَاعٍ وَكُلُّكُمْ مَسْئُولٌ عَنْ رَعِيَّتِهِ، فَا“مَامُ رَاعٍ وَمَسْئُولٌ عَنْ رَعِيَّتِهِ، وَالرَّجُلُ رَاعٍ في أهْلِهِ، وَهُوَ مَسْئُولٌ عَنْ رَعِيَّتِهِ، وَالمَرْأةُ في بَيْتِ زَوْجِهَا رَاعِيَةٌ، وَهِىَ مَسْئُولَةٌ عَنْ رَعِيَّتِهَا، وَالخَادِمُ في مَالِ سَيِّدِهِ رَاعٍ، وَهُوَ مَسْئُولٌ عَنْ رَعِيَّتِهِ. </w:t>
      </w:r>
    </w:p>
    <w:p w:rsidR="008768A6" w:rsidRDefault="008768A6" w:rsidP="00A71412">
      <w:pPr>
        <w:autoSpaceDE w:val="0"/>
        <w:autoSpaceDN w:val="0"/>
        <w:adjustRightInd w:val="0"/>
        <w:spacing w:after="0" w:line="240" w:lineRule="auto"/>
        <w:rPr>
          <w:rFonts w:ascii="Times New Roman" w:hAnsi="Times New Roman" w:cs="Times New Roman"/>
          <w:color w:val="000000"/>
          <w:sz w:val="20"/>
          <w:szCs w:val="20"/>
        </w:rPr>
      </w:pPr>
    </w:p>
    <w:p w:rsidR="00A71412" w:rsidRDefault="00A71412" w:rsidP="00A71412">
      <w:pPr>
        <w:autoSpaceDE w:val="0"/>
        <w:autoSpaceDN w:val="0"/>
        <w:adjustRightInd w:val="0"/>
        <w:spacing w:after="0" w:line="240" w:lineRule="auto"/>
        <w:rPr>
          <w:rFonts w:ascii="Times New Roman,Bold" w:hAnsi="Times New Roman" w:cs="Times New Roman,Bold"/>
          <w:b/>
          <w:bCs/>
          <w:color w:val="000000"/>
          <w:sz w:val="24"/>
          <w:szCs w:val="24"/>
        </w:rPr>
      </w:pPr>
      <w:r>
        <w:rPr>
          <w:rFonts w:ascii="Times New Roman,Bold" w:hAnsi="Times New Roman" w:cs="Times New Roman,Bold"/>
          <w:b/>
          <w:bCs/>
          <w:color w:val="000000"/>
          <w:sz w:val="24"/>
          <w:szCs w:val="24"/>
        </w:rPr>
        <w:lastRenderedPageBreak/>
        <w:t>De</w:t>
      </w:r>
      <w:r>
        <w:rPr>
          <w:rFonts w:ascii="Times New Roman,Bold" w:hAnsi="Times New Roman" w:cs="Times New Roman,Bold" w:hint="cs"/>
          <w:b/>
          <w:bCs/>
          <w:color w:val="000000"/>
          <w:sz w:val="24"/>
          <w:szCs w:val="24"/>
        </w:rPr>
        <w:t>ğ</w:t>
      </w:r>
      <w:r>
        <w:rPr>
          <w:rFonts w:ascii="Times New Roman,Bold" w:hAnsi="Times New Roman" w:cs="Times New Roman,Bold"/>
          <w:b/>
          <w:bCs/>
          <w:color w:val="000000"/>
          <w:sz w:val="24"/>
          <w:szCs w:val="24"/>
        </w:rPr>
        <w:t>erli m</w:t>
      </w:r>
      <w:r>
        <w:rPr>
          <w:rFonts w:ascii="Times New Roman,Bold" w:hAnsi="Times New Roman" w:cs="Times New Roman,Bold" w:hint="cs"/>
          <w:b/>
          <w:bCs/>
          <w:color w:val="000000"/>
          <w:sz w:val="24"/>
          <w:szCs w:val="24"/>
        </w:rPr>
        <w:t>ü</w:t>
      </w:r>
      <w:r>
        <w:rPr>
          <w:rFonts w:ascii="Times New Roman,Bold" w:hAnsi="Times New Roman" w:cs="Times New Roman,Bold"/>
          <w:b/>
          <w:bCs/>
          <w:color w:val="000000"/>
          <w:sz w:val="24"/>
          <w:szCs w:val="24"/>
        </w:rPr>
        <w:t>minler!</w:t>
      </w:r>
    </w:p>
    <w:p w:rsidR="00A71412" w:rsidRPr="00A71412" w:rsidRDefault="00A71412" w:rsidP="00A60B59">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t xml:space="preserve">Toplum içinde yaşamanın insana yüklediği bazı hak ve sorumluklar vardır. Haklara saygı göstermek her insanın asli görevidir. Haklar içinde önemli bir yeri olan emeğe saygı da İslam’ın üzerinde önemle durduğu hususlardandır. Yüce Allah, emeği bir hak olarak kabul etmiş, emeğin hem maddi hem de manevi karşılığının olduğunu birçok ayette beyan etmiştir. Yüce Rabbimiz Kuran-ı Kerim’de: </w:t>
      </w:r>
      <w:r w:rsidRPr="00A71412">
        <w:rPr>
          <w:rFonts w:ascii="Times New Roman,Bold" w:hAnsi="Times New Roman" w:cs="Times New Roman,Bold" w:hint="cs"/>
          <w:b/>
          <w:bCs/>
          <w:color w:val="000000"/>
          <w:sz w:val="28"/>
          <w:szCs w:val="28"/>
        </w:rPr>
        <w:t>“İ</w:t>
      </w:r>
      <w:r w:rsidRPr="00A71412">
        <w:rPr>
          <w:rFonts w:ascii="Times New Roman,Bold" w:hAnsi="Times New Roman" w:cs="Times New Roman,Bold"/>
          <w:b/>
          <w:bCs/>
          <w:color w:val="000000"/>
          <w:sz w:val="28"/>
          <w:szCs w:val="28"/>
        </w:rPr>
        <w:t>nsan i</w:t>
      </w:r>
      <w:r w:rsidRPr="00A71412">
        <w:rPr>
          <w:rFonts w:ascii="Times New Roman,Bold" w:hAnsi="Times New Roman" w:cs="Times New Roman,Bold" w:hint="cs"/>
          <w:b/>
          <w:bCs/>
          <w:color w:val="000000"/>
          <w:sz w:val="28"/>
          <w:szCs w:val="28"/>
        </w:rPr>
        <w:t>ç</w:t>
      </w:r>
      <w:r w:rsidRPr="00A71412">
        <w:rPr>
          <w:rFonts w:ascii="Times New Roman,Bold" w:hAnsi="Times New Roman" w:cs="Times New Roman,Bold"/>
          <w:b/>
          <w:bCs/>
          <w:color w:val="000000"/>
          <w:sz w:val="28"/>
          <w:szCs w:val="28"/>
        </w:rPr>
        <w:t xml:space="preserve">in ancak </w:t>
      </w:r>
      <w:r w:rsidRPr="00A71412">
        <w:rPr>
          <w:rFonts w:ascii="Times New Roman,Bold" w:hAnsi="Times New Roman" w:cs="Times New Roman,Bold" w:hint="cs"/>
          <w:b/>
          <w:bCs/>
          <w:color w:val="000000"/>
          <w:sz w:val="28"/>
          <w:szCs w:val="28"/>
        </w:rPr>
        <w:t>ç</w:t>
      </w:r>
      <w:r w:rsidRPr="00A71412">
        <w:rPr>
          <w:rFonts w:ascii="Times New Roman,Bold" w:hAnsi="Times New Roman" w:cs="Times New Roman,Bold"/>
          <w:b/>
          <w:bCs/>
          <w:color w:val="000000"/>
          <w:sz w:val="28"/>
          <w:szCs w:val="28"/>
        </w:rPr>
        <w:t>al</w:t>
      </w:r>
      <w:r w:rsidRPr="00A71412">
        <w:rPr>
          <w:rFonts w:ascii="Times New Roman,Bold" w:hAnsi="Times New Roman" w:cs="Times New Roman,Bold" w:hint="cs"/>
          <w:b/>
          <w:bCs/>
          <w:color w:val="000000"/>
          <w:sz w:val="28"/>
          <w:szCs w:val="28"/>
        </w:rPr>
        <w:t>ış</w:t>
      </w:r>
      <w:r w:rsidRPr="00A71412">
        <w:rPr>
          <w:rFonts w:ascii="Times New Roman,Bold" w:hAnsi="Times New Roman" w:cs="Times New Roman,Bold"/>
          <w:b/>
          <w:bCs/>
          <w:color w:val="000000"/>
          <w:sz w:val="28"/>
          <w:szCs w:val="28"/>
        </w:rPr>
        <w:t>t</w:t>
      </w:r>
      <w:r w:rsidRPr="00A71412">
        <w:rPr>
          <w:rFonts w:ascii="Times New Roman,Bold" w:hAnsi="Times New Roman" w:cs="Times New Roman,Bold" w:hint="cs"/>
          <w:b/>
          <w:bCs/>
          <w:color w:val="000000"/>
          <w:sz w:val="28"/>
          <w:szCs w:val="28"/>
        </w:rPr>
        <w:t>ığı</w:t>
      </w:r>
      <w:r w:rsidRPr="00A71412">
        <w:rPr>
          <w:rFonts w:ascii="Times New Roman,Bold" w:hAnsi="Times New Roman" w:cs="Times New Roman,Bold"/>
          <w:b/>
          <w:bCs/>
          <w:color w:val="000000"/>
          <w:sz w:val="28"/>
          <w:szCs w:val="28"/>
        </w:rPr>
        <w:t xml:space="preserve"> vard</w:t>
      </w:r>
      <w:r w:rsidRPr="00A71412">
        <w:rPr>
          <w:rFonts w:ascii="Times New Roman,Bold" w:hAnsi="Times New Roman" w:cs="Times New Roman,Bold" w:hint="cs"/>
          <w:b/>
          <w:bCs/>
          <w:color w:val="000000"/>
          <w:sz w:val="28"/>
          <w:szCs w:val="28"/>
        </w:rPr>
        <w:t>ı</w:t>
      </w:r>
      <w:r w:rsidRPr="00A71412">
        <w:rPr>
          <w:rFonts w:ascii="Times New Roman,Bold" w:hAnsi="Times New Roman" w:cs="Times New Roman,Bold"/>
          <w:b/>
          <w:bCs/>
          <w:color w:val="000000"/>
          <w:sz w:val="28"/>
          <w:szCs w:val="28"/>
        </w:rPr>
        <w:t xml:space="preserve">r. </w:t>
      </w:r>
      <w:r w:rsidRPr="00A71412">
        <w:rPr>
          <w:rFonts w:ascii="Times New Roman,Bold" w:hAnsi="Times New Roman" w:cs="Times New Roman,Bold" w:hint="cs"/>
          <w:b/>
          <w:bCs/>
          <w:color w:val="000000"/>
          <w:sz w:val="28"/>
          <w:szCs w:val="28"/>
        </w:rPr>
        <w:t>Şü</w:t>
      </w:r>
      <w:r w:rsidRPr="00A71412">
        <w:rPr>
          <w:rFonts w:ascii="Times New Roman,Bold" w:hAnsi="Times New Roman" w:cs="Times New Roman,Bold"/>
          <w:b/>
          <w:bCs/>
          <w:color w:val="000000"/>
          <w:sz w:val="28"/>
          <w:szCs w:val="28"/>
        </w:rPr>
        <w:t xml:space="preserve">phesiz onun </w:t>
      </w:r>
      <w:r w:rsidRPr="00A71412">
        <w:rPr>
          <w:rFonts w:ascii="Times New Roman,Bold" w:hAnsi="Times New Roman" w:cs="Times New Roman,Bold" w:hint="cs"/>
          <w:b/>
          <w:bCs/>
          <w:color w:val="000000"/>
          <w:sz w:val="28"/>
          <w:szCs w:val="28"/>
        </w:rPr>
        <w:t>ç</w:t>
      </w:r>
      <w:r w:rsidRPr="00A71412">
        <w:rPr>
          <w:rFonts w:ascii="Times New Roman,Bold" w:hAnsi="Times New Roman" w:cs="Times New Roman,Bold"/>
          <w:b/>
          <w:bCs/>
          <w:color w:val="000000"/>
          <w:sz w:val="28"/>
          <w:szCs w:val="28"/>
        </w:rPr>
        <w:t>al</w:t>
      </w:r>
      <w:r w:rsidRPr="00A71412">
        <w:rPr>
          <w:rFonts w:ascii="Times New Roman,Bold" w:hAnsi="Times New Roman" w:cs="Times New Roman,Bold" w:hint="cs"/>
          <w:b/>
          <w:bCs/>
          <w:color w:val="000000"/>
          <w:sz w:val="28"/>
          <w:szCs w:val="28"/>
        </w:rPr>
        <w:t>ış</w:t>
      </w:r>
      <w:r w:rsidRPr="00A71412">
        <w:rPr>
          <w:rFonts w:ascii="Times New Roman,Bold" w:hAnsi="Times New Roman" w:cs="Times New Roman,Bold"/>
          <w:b/>
          <w:bCs/>
          <w:color w:val="000000"/>
          <w:sz w:val="28"/>
          <w:szCs w:val="28"/>
        </w:rPr>
        <w:t>mas</w:t>
      </w:r>
      <w:r w:rsidRPr="00A71412">
        <w:rPr>
          <w:rFonts w:ascii="Times New Roman,Bold" w:hAnsi="Times New Roman" w:cs="Times New Roman,Bold" w:hint="cs"/>
          <w:b/>
          <w:bCs/>
          <w:color w:val="000000"/>
          <w:sz w:val="28"/>
          <w:szCs w:val="28"/>
        </w:rPr>
        <w:t>ı</w:t>
      </w:r>
      <w:r w:rsidRPr="00A71412">
        <w:rPr>
          <w:rFonts w:ascii="Times New Roman,Bold" w:hAnsi="Times New Roman" w:cs="Times New Roman,Bold"/>
          <w:b/>
          <w:bCs/>
          <w:color w:val="000000"/>
          <w:sz w:val="28"/>
          <w:szCs w:val="28"/>
        </w:rPr>
        <w:t xml:space="preserve"> ileride g</w:t>
      </w:r>
      <w:r w:rsidRPr="00A71412">
        <w:rPr>
          <w:rFonts w:ascii="Times New Roman,Bold" w:hAnsi="Times New Roman" w:cs="Times New Roman,Bold" w:hint="cs"/>
          <w:b/>
          <w:bCs/>
          <w:color w:val="000000"/>
          <w:sz w:val="28"/>
          <w:szCs w:val="28"/>
        </w:rPr>
        <w:t>ö</w:t>
      </w:r>
      <w:r w:rsidRPr="00A71412">
        <w:rPr>
          <w:rFonts w:ascii="Times New Roman,Bold" w:hAnsi="Times New Roman" w:cs="Times New Roman,Bold"/>
          <w:b/>
          <w:bCs/>
          <w:color w:val="000000"/>
          <w:sz w:val="28"/>
          <w:szCs w:val="28"/>
        </w:rPr>
        <w:t>r</w:t>
      </w:r>
      <w:r w:rsidRPr="00A71412">
        <w:rPr>
          <w:rFonts w:ascii="Times New Roman,Bold" w:hAnsi="Times New Roman" w:cs="Times New Roman,Bold" w:hint="cs"/>
          <w:b/>
          <w:bCs/>
          <w:color w:val="000000"/>
          <w:sz w:val="28"/>
          <w:szCs w:val="28"/>
        </w:rPr>
        <w:t>ü</w:t>
      </w:r>
      <w:r w:rsidRPr="00A71412">
        <w:rPr>
          <w:rFonts w:ascii="Times New Roman,Bold" w:hAnsi="Times New Roman" w:cs="Times New Roman,Bold"/>
          <w:b/>
          <w:bCs/>
          <w:color w:val="000000"/>
          <w:sz w:val="28"/>
          <w:szCs w:val="28"/>
        </w:rPr>
        <w:t>lecektir</w:t>
      </w:r>
      <w:r w:rsidRPr="00A71412">
        <w:rPr>
          <w:rFonts w:ascii="Times New Roman,Bold" w:hAnsi="Times New Roman" w:cs="Times New Roman,Bold" w:hint="cs"/>
          <w:b/>
          <w:bCs/>
          <w:color w:val="000000"/>
          <w:sz w:val="28"/>
          <w:szCs w:val="28"/>
        </w:rPr>
        <w:t>”</w:t>
      </w:r>
      <w:r w:rsidRPr="00A71412">
        <w:rPr>
          <w:rFonts w:ascii="Times New Roman" w:hAnsi="Times New Roman" w:cs="Times New Roman"/>
          <w:b/>
          <w:bCs/>
          <w:color w:val="000000"/>
          <w:sz w:val="28"/>
          <w:szCs w:val="28"/>
        </w:rPr>
        <w:t xml:space="preserve"> </w:t>
      </w:r>
      <w:r w:rsidRPr="00A71412">
        <w:rPr>
          <w:rFonts w:ascii="Times New Roman" w:hAnsi="Times New Roman" w:cs="Times New Roman"/>
          <w:color w:val="000000"/>
          <w:sz w:val="28"/>
          <w:szCs w:val="28"/>
        </w:rPr>
        <w:t>buyuruyor. Bu ayetlerle, Mevla’mız gerek dünyada, gerekse ahirette bedeni ve fikri hiçbir emeğin karşılıksız kalmayacağını vurgulamaktadır. Bir kutsi hadiste ise, Allah Teâlâ kıyamet gününde kendisine verdiği sözü tutmayanın, çalıştırdığı işçiye emeğinin karşılığını vermeyenin hasmı2 olacağını ifade etmektedir.</w:t>
      </w:r>
    </w:p>
    <w:p w:rsidR="00A71412" w:rsidRPr="00A71412" w:rsidRDefault="00A71412" w:rsidP="00A71412">
      <w:pPr>
        <w:autoSpaceDE w:val="0"/>
        <w:autoSpaceDN w:val="0"/>
        <w:adjustRightInd w:val="0"/>
        <w:spacing w:after="0" w:line="240" w:lineRule="auto"/>
        <w:rPr>
          <w:rFonts w:ascii="Times New Roman,Bold" w:hAnsi="Times New Roman" w:cs="Times New Roman,Bold"/>
          <w:b/>
          <w:bCs/>
          <w:color w:val="000000"/>
          <w:sz w:val="28"/>
          <w:szCs w:val="28"/>
        </w:rPr>
      </w:pPr>
      <w:r w:rsidRPr="00A71412">
        <w:rPr>
          <w:rFonts w:ascii="Times New Roman,Bold" w:hAnsi="Times New Roman" w:cs="Times New Roman,Bold"/>
          <w:b/>
          <w:bCs/>
          <w:color w:val="000000"/>
          <w:sz w:val="28"/>
          <w:szCs w:val="28"/>
        </w:rPr>
        <w:t>Sevgili karde</w:t>
      </w:r>
      <w:r w:rsidRPr="00A71412">
        <w:rPr>
          <w:rFonts w:ascii="Times New Roman,Bold" w:hAnsi="Times New Roman" w:cs="Times New Roman,Bold" w:hint="cs"/>
          <w:b/>
          <w:bCs/>
          <w:color w:val="000000"/>
          <w:sz w:val="28"/>
          <w:szCs w:val="28"/>
        </w:rPr>
        <w:t>ş</w:t>
      </w:r>
      <w:r w:rsidRPr="00A71412">
        <w:rPr>
          <w:rFonts w:ascii="Times New Roman,Bold" w:hAnsi="Times New Roman" w:cs="Times New Roman,Bold"/>
          <w:b/>
          <w:bCs/>
          <w:color w:val="000000"/>
          <w:sz w:val="28"/>
          <w:szCs w:val="28"/>
        </w:rPr>
        <w:t>lerim!</w:t>
      </w:r>
    </w:p>
    <w:p w:rsidR="00A71412" w:rsidRPr="00A71412" w:rsidRDefault="00A71412" w:rsidP="00A60B59">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lastRenderedPageBreak/>
        <w:t>Ahlaki değerlerle bezenmiş müteşebbis çalıştırdığı işçinin ücretinin insani ihtiyaçlarını karşılayacak bir düzeyde olmasına özen göstermeli, fırsatçılıktan kaçınmalı, hak kaybını engellemeli, çalışanların ücretlerini tam ve zamanında ödemeli, çalışana gücünün üstünde iş vermemeli, onu bir rakip veya üretim aracı değil, emeği ile işine katkı</w:t>
      </w:r>
      <w:r w:rsidR="00A60B59">
        <w:rPr>
          <w:rFonts w:ascii="Times New Roman" w:hAnsi="Times New Roman" w:cs="Times New Roman"/>
          <w:color w:val="000000"/>
          <w:sz w:val="28"/>
          <w:szCs w:val="28"/>
        </w:rPr>
        <w:t xml:space="preserve"> </w:t>
      </w:r>
      <w:r w:rsidRPr="00A71412">
        <w:rPr>
          <w:rFonts w:ascii="Times New Roman" w:hAnsi="Times New Roman" w:cs="Times New Roman"/>
          <w:color w:val="000000"/>
          <w:sz w:val="28"/>
          <w:szCs w:val="28"/>
        </w:rPr>
        <w:t>sağlayan bir arkadaşı olduğunu unutmamalıdır.</w:t>
      </w:r>
    </w:p>
    <w:p w:rsidR="00A71412" w:rsidRPr="00A71412" w:rsidRDefault="00A71412" w:rsidP="00A71412">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t>İş ortamında kullanılan araç ve makineler için gerekli olan güvenlik tedbirlerini almalı, her insanın maddi ve manevi ihtiyaçları için de gerekli olan mekân ve zamanı ayarlamalıdır.</w:t>
      </w:r>
    </w:p>
    <w:p w:rsidR="00A71412" w:rsidRPr="00A71412" w:rsidRDefault="00A71412" w:rsidP="00A60B59">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t xml:space="preserve">Sevgili peygamberimiz (s.a.v): </w:t>
      </w:r>
      <w:r w:rsidRPr="00A71412">
        <w:rPr>
          <w:rFonts w:ascii="Times New Roman,Bold" w:hAnsi="Times New Roman" w:cs="Times New Roman,Bold" w:hint="cs"/>
          <w:b/>
          <w:bCs/>
          <w:color w:val="000000"/>
          <w:sz w:val="28"/>
          <w:szCs w:val="28"/>
        </w:rPr>
        <w:t>“Ç</w:t>
      </w:r>
      <w:r w:rsidRPr="00A71412">
        <w:rPr>
          <w:rFonts w:ascii="Times New Roman,Bold" w:hAnsi="Times New Roman" w:cs="Times New Roman,Bold"/>
          <w:b/>
          <w:bCs/>
          <w:color w:val="000000"/>
          <w:sz w:val="28"/>
          <w:szCs w:val="28"/>
        </w:rPr>
        <w:t>al</w:t>
      </w:r>
      <w:r w:rsidRPr="00A71412">
        <w:rPr>
          <w:rFonts w:ascii="Times New Roman,Bold" w:hAnsi="Times New Roman" w:cs="Times New Roman,Bold" w:hint="cs"/>
          <w:b/>
          <w:bCs/>
          <w:color w:val="000000"/>
          <w:sz w:val="28"/>
          <w:szCs w:val="28"/>
        </w:rPr>
        <w:t>ış</w:t>
      </w:r>
      <w:r w:rsidRPr="00A71412">
        <w:rPr>
          <w:rFonts w:ascii="Times New Roman,Bold" w:hAnsi="Times New Roman" w:cs="Times New Roman,Bold"/>
          <w:b/>
          <w:bCs/>
          <w:color w:val="000000"/>
          <w:sz w:val="28"/>
          <w:szCs w:val="28"/>
        </w:rPr>
        <w:t>an ki</w:t>
      </w:r>
      <w:r w:rsidRPr="00A71412">
        <w:rPr>
          <w:rFonts w:ascii="Times New Roman,Bold" w:hAnsi="Times New Roman" w:cs="Times New Roman,Bold" w:hint="cs"/>
          <w:b/>
          <w:bCs/>
          <w:color w:val="000000"/>
          <w:sz w:val="28"/>
          <w:szCs w:val="28"/>
        </w:rPr>
        <w:t>ş</w:t>
      </w:r>
      <w:r w:rsidRPr="00A71412">
        <w:rPr>
          <w:rFonts w:ascii="Times New Roman,Bold" w:hAnsi="Times New Roman" w:cs="Times New Roman,Bold"/>
          <w:b/>
          <w:bCs/>
          <w:color w:val="000000"/>
          <w:sz w:val="28"/>
          <w:szCs w:val="28"/>
        </w:rPr>
        <w:t>i de i</w:t>
      </w:r>
      <w:r w:rsidRPr="00A71412">
        <w:rPr>
          <w:rFonts w:ascii="Times New Roman,Bold" w:hAnsi="Times New Roman" w:cs="Times New Roman,Bold" w:hint="cs"/>
          <w:b/>
          <w:bCs/>
          <w:color w:val="000000"/>
          <w:sz w:val="28"/>
          <w:szCs w:val="28"/>
        </w:rPr>
        <w:t>ş</w:t>
      </w:r>
      <w:r w:rsidRPr="00A71412">
        <w:rPr>
          <w:rFonts w:ascii="Times New Roman,Bold" w:hAnsi="Times New Roman" w:cs="Times New Roman,Bold"/>
          <w:b/>
          <w:bCs/>
          <w:color w:val="000000"/>
          <w:sz w:val="28"/>
          <w:szCs w:val="28"/>
        </w:rPr>
        <w:t>verenin mal</w:t>
      </w:r>
      <w:r w:rsidRPr="00A71412">
        <w:rPr>
          <w:rFonts w:ascii="Times New Roman,Bold" w:hAnsi="Times New Roman" w:cs="Times New Roman,Bold" w:hint="cs"/>
          <w:b/>
          <w:bCs/>
          <w:color w:val="000000"/>
          <w:sz w:val="28"/>
          <w:szCs w:val="28"/>
        </w:rPr>
        <w:t>ı</w:t>
      </w:r>
      <w:r w:rsidRPr="00A71412">
        <w:rPr>
          <w:rFonts w:ascii="Times New Roman,Bold" w:hAnsi="Times New Roman" w:cs="Times New Roman,Bold"/>
          <w:b/>
          <w:bCs/>
          <w:color w:val="000000"/>
          <w:sz w:val="28"/>
          <w:szCs w:val="28"/>
        </w:rPr>
        <w:t>n</w:t>
      </w:r>
      <w:r w:rsidRPr="00A71412">
        <w:rPr>
          <w:rFonts w:ascii="Times New Roman,Bold" w:hAnsi="Times New Roman" w:cs="Times New Roman,Bold" w:hint="cs"/>
          <w:b/>
          <w:bCs/>
          <w:color w:val="000000"/>
          <w:sz w:val="28"/>
          <w:szCs w:val="28"/>
        </w:rPr>
        <w:t>ı</w:t>
      </w:r>
      <w:r w:rsidRPr="00A71412">
        <w:rPr>
          <w:rFonts w:ascii="Times New Roman,Bold" w:hAnsi="Times New Roman" w:cs="Times New Roman,Bold"/>
          <w:b/>
          <w:bCs/>
          <w:color w:val="000000"/>
          <w:sz w:val="28"/>
          <w:szCs w:val="28"/>
        </w:rPr>
        <w:t>n koruyucusudur</w:t>
      </w:r>
      <w:r w:rsidRPr="00A71412">
        <w:rPr>
          <w:rFonts w:ascii="Times New Roman,Bold" w:hAnsi="Times New Roman" w:cs="Times New Roman,Bold" w:hint="cs"/>
          <w:b/>
          <w:bCs/>
          <w:color w:val="000000"/>
          <w:sz w:val="28"/>
          <w:szCs w:val="28"/>
        </w:rPr>
        <w:t>”</w:t>
      </w:r>
      <w:r w:rsidRPr="00A71412">
        <w:rPr>
          <w:rFonts w:ascii="Times New Roman" w:hAnsi="Times New Roman" w:cs="Times New Roman"/>
          <w:b/>
          <w:bCs/>
          <w:color w:val="000000"/>
          <w:sz w:val="28"/>
          <w:szCs w:val="28"/>
        </w:rPr>
        <w:t xml:space="preserve"> </w:t>
      </w:r>
      <w:r w:rsidRPr="00A71412">
        <w:rPr>
          <w:rFonts w:ascii="Times New Roman" w:hAnsi="Times New Roman" w:cs="Times New Roman"/>
          <w:color w:val="000000"/>
          <w:sz w:val="28"/>
          <w:szCs w:val="28"/>
        </w:rPr>
        <w:t xml:space="preserve">buyurmaktadır. Bu tavsiye ışığında işçiler de aldıkları ücretin helal olması için verilen işleri zamanında ve istenilen standartta yapmaya özen göstermeli, yaptığı işi sağlam ve güzel yapmalı, çalıştığı müessesede üretim </w:t>
      </w:r>
      <w:r w:rsidRPr="00A71412">
        <w:rPr>
          <w:rFonts w:ascii="Times New Roman" w:hAnsi="Times New Roman" w:cs="Times New Roman"/>
          <w:color w:val="000000"/>
          <w:sz w:val="28"/>
          <w:szCs w:val="28"/>
        </w:rPr>
        <w:lastRenderedPageBreak/>
        <w:t>araçlarını korumalı ve onlara kendi malları gibi davranmalıdır.</w:t>
      </w:r>
    </w:p>
    <w:p w:rsidR="00A71412" w:rsidRPr="00A71412" w:rsidRDefault="00A71412" w:rsidP="00A71412">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t>İslam, çalışma hayatında sınıflar arası hâkimiyet mücadelesini değil, karşılıklı hak ve adalete dayalı ilişkilerin sürmesini, diğerkâmlığın hâkim olmasını tavsiye etmektedir. Böylece dinimiz, çalıştırdıklarına zulmeden, onlara tepeden bakan, küçümseyen işverenler ile işverenin malında gözü olan, çalıştığı kurumda, kendi menfaatlerini ön plana çıkaran işçiyi, kınamaktadır.</w:t>
      </w:r>
    </w:p>
    <w:p w:rsidR="00A71412" w:rsidRPr="00A71412" w:rsidRDefault="00A71412" w:rsidP="00A60B59">
      <w:pPr>
        <w:autoSpaceDE w:val="0"/>
        <w:autoSpaceDN w:val="0"/>
        <w:adjustRightInd w:val="0"/>
        <w:spacing w:after="0" w:line="240" w:lineRule="auto"/>
        <w:rPr>
          <w:rFonts w:ascii="Times New Roman" w:hAnsi="Times New Roman" w:cs="Times New Roman"/>
          <w:color w:val="000000"/>
          <w:sz w:val="28"/>
          <w:szCs w:val="28"/>
        </w:rPr>
      </w:pPr>
      <w:r w:rsidRPr="00A71412">
        <w:rPr>
          <w:rFonts w:ascii="Times New Roman" w:hAnsi="Times New Roman" w:cs="Times New Roman"/>
          <w:color w:val="000000"/>
          <w:sz w:val="28"/>
          <w:szCs w:val="28"/>
        </w:rPr>
        <w:t>Yüce Dinimiz İslam, iş hayatında çalışma barışının olmasını, karşılıklı haklara azami riayet edilmesini, kişisel hak ve özgürlüklerin kısıtlanmamasını öğütler. Fani dünyada her şeyin mutlak sahibinin Allah olduğunu, insanların işveren ve işçi olarak emanetçi olduklarını hatırlatır. Yüce Allah işçi işveren olarak birbirimizle kenetlenmeyi, daha güzel üretimler yapmayı ve helal kazançlar elde etmeyi nasib eylesin.</w:t>
      </w:r>
    </w:p>
    <w:sectPr w:rsidR="00A71412" w:rsidRPr="00A71412" w:rsidSect="00A60B59">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B8" w:rsidRDefault="00AB60B8" w:rsidP="00A60B59">
      <w:pPr>
        <w:spacing w:after="0" w:line="240" w:lineRule="auto"/>
      </w:pPr>
      <w:r>
        <w:separator/>
      </w:r>
    </w:p>
  </w:endnote>
  <w:endnote w:type="continuationSeparator" w:id="1">
    <w:p w:rsidR="00AB60B8" w:rsidRDefault="00AB60B8" w:rsidP="00A6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B8" w:rsidRDefault="00AB60B8" w:rsidP="00A60B59">
      <w:pPr>
        <w:spacing w:after="0" w:line="240" w:lineRule="auto"/>
      </w:pPr>
      <w:r>
        <w:separator/>
      </w:r>
    </w:p>
  </w:footnote>
  <w:footnote w:type="continuationSeparator" w:id="1">
    <w:p w:rsidR="00AB60B8" w:rsidRDefault="00AB60B8" w:rsidP="00A60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535"/>
      <w:docPartObj>
        <w:docPartGallery w:val="Page Numbers (Top of Page)"/>
        <w:docPartUnique/>
      </w:docPartObj>
    </w:sdtPr>
    <w:sdtContent>
      <w:p w:rsidR="00A60B59" w:rsidRDefault="00A60B59">
        <w:pPr>
          <w:pStyle w:val="stbilgi"/>
        </w:pPr>
        <w:fldSimple w:instr=" PAGE   \* MERGEFORMAT ">
          <w:r>
            <w:rPr>
              <w:noProof/>
            </w:rPr>
            <w:t>3</w:t>
          </w:r>
        </w:fldSimple>
      </w:p>
    </w:sdtContent>
  </w:sdt>
  <w:p w:rsidR="00A60B59" w:rsidRDefault="00A60B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71412"/>
    <w:rsid w:val="008768A6"/>
    <w:rsid w:val="00A60B59"/>
    <w:rsid w:val="00A71412"/>
    <w:rsid w:val="00AB60B8"/>
    <w:rsid w:val="00CC4F4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B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B59"/>
  </w:style>
  <w:style w:type="paragraph" w:styleId="Altbilgi">
    <w:name w:val="footer"/>
    <w:basedOn w:val="Normal"/>
    <w:link w:val="AltbilgiChar"/>
    <w:uiPriority w:val="99"/>
    <w:semiHidden/>
    <w:unhideWhenUsed/>
    <w:rsid w:val="00A60B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0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447</Words>
  <Characters>2553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2013-12-05T09:56:00Z</dcterms:created>
  <dcterms:modified xsi:type="dcterms:W3CDTF">2013-12-05T13:14:00Z</dcterms:modified>
</cp:coreProperties>
</file>