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Default="001562C1" w:rsidP="00596653">
      <w:pPr>
        <w:bidi/>
      </w:pPr>
      <w:r>
        <w:rPr>
          <w:rFonts w:ascii="Segoe UI" w:hAnsi="Segoe UI" w:cs="Segoe UI"/>
          <w:sz w:val="20"/>
          <w:szCs w:val="20"/>
        </w:rPr>
        <w:t xml:space="preserve"> </w:t>
      </w:r>
      <w:r w:rsidRPr="00521B14">
        <w:rPr>
          <w:rFonts w:ascii="Urdu Typesetting" w:hAnsi="Urdu Typesetting" w:cs="Urdu Typesetting"/>
          <w:sz w:val="32"/>
          <w:szCs w:val="32"/>
          <w:rtl/>
        </w:rPr>
        <w:t>بسم الله الرحمن الرحيم</w:t>
      </w:r>
      <w:r w:rsidRPr="00521B14">
        <w:rPr>
          <w:rFonts w:ascii="Urdu Typesetting" w:hAnsi="Urdu Typesetting" w:cs="Urdu Typesetting"/>
          <w:sz w:val="32"/>
          <w:szCs w:val="32"/>
        </w:rPr>
        <w:t xml:space="preserve">  :</w:t>
      </w:r>
      <w:r w:rsidRPr="00521B14">
        <w:rPr>
          <w:rFonts w:ascii="Segoe UI" w:hAnsi="Segoe UI" w:cs="Segoe UI"/>
          <w:sz w:val="32"/>
          <w:szCs w:val="32"/>
        </w:rPr>
        <w:t xml:space="preserve"> </w:t>
      </w:r>
      <w:r w:rsidRPr="00521B14">
        <w:rPr>
          <w:rFonts w:ascii="HASENAT" w:hAnsi="HASENAT" w:cs="HASENAT"/>
          <w:color w:val="083772"/>
          <w:sz w:val="32"/>
          <w:szCs w:val="32"/>
        </w:rPr>
        <w:t xml:space="preserve">  </w:t>
      </w:r>
      <w:r w:rsidRPr="00521B14">
        <w:rPr>
          <w:rFonts w:ascii="Segoe UI" w:hAnsi="Segoe UI" w:cs="Segoe UI"/>
          <w:sz w:val="32"/>
          <w:szCs w:val="32"/>
        </w:rPr>
        <w:t xml:space="preserve"> </w:t>
      </w:r>
      <w:r>
        <w:rPr>
          <w:rFonts w:ascii="Segoe UI" w:hAnsi="Segoe UI" w:cs="Segoe UI"/>
          <w:sz w:val="20"/>
          <w:szCs w:val="20"/>
        </w:rPr>
        <w:t xml:space="preserve"> </w:t>
      </w:r>
      <w:r w:rsidR="00596653">
        <w:rPr>
          <w:rFonts w:ascii="Segoe UI" w:hAnsi="Segoe UI" w:cs="Segoe UI"/>
          <w:vanish/>
          <w:sz w:val="20"/>
          <w:szCs w:val="20"/>
        </w:rPr>
        <w:t>49.13*************</w:t>
      </w:r>
      <w:r w:rsidR="00596653">
        <w:rPr>
          <w:rFonts w:ascii="HASENAT" w:hAnsi="HASENAT" w:cs="HASENAT"/>
          <w:color w:val="083772"/>
          <w:sz w:val="52"/>
          <w:szCs w:val="52"/>
          <w:rtl/>
        </w:rPr>
        <w:t>يَا اَيُّهَا النَّاسُ اِنَّا خَلَقْنَاكُمْ مِنْ ذَكَرٍ وَاُنْثٰى وَجَعَلْنَاكُمْ شُعُوبًا وَقَبَائِلَ لِتَعَارَفُوا اِنَّ اَكْرَمَكُمْ عِنْدَ اللّٰهِ اَتْقٰیكُمْ اِنَّ اللّٰهَ عَلٖيمٌ خَبٖيرٌ</w:t>
      </w:r>
      <w:r w:rsidR="00596653">
        <w:rPr>
          <w:rFonts w:ascii="Segoe UI" w:hAnsi="Segoe UI" w:cs="Segoe UI"/>
          <w:sz w:val="20"/>
          <w:szCs w:val="20"/>
        </w:rPr>
        <w:br/>
      </w:r>
      <w:r>
        <w:rPr>
          <w:rFonts w:ascii="Traditional Arabic" w:hAnsi="Traditional Arabic" w:cs="Traditional Arabic"/>
          <w:sz w:val="36"/>
          <w:szCs w:val="36"/>
        </w:rPr>
        <w:t xml:space="preserve">  </w:t>
      </w:r>
      <w:r w:rsidRPr="00521B14">
        <w:rPr>
          <w:rFonts w:ascii="Traditional Arabic" w:hAnsi="Traditional Arabic" w:cs="Traditional Arabic"/>
          <w:sz w:val="32"/>
          <w:szCs w:val="32"/>
          <w:rtl/>
        </w:rPr>
        <w:t xml:space="preserve">أنَّ النَّبِيَّ </w:t>
      </w:r>
      <w:r w:rsidRPr="00521B14">
        <w:rPr>
          <w:rFonts w:ascii="Andalus" w:hAnsi="Andalus" w:cs="Andalus"/>
          <w:sz w:val="32"/>
          <w:szCs w:val="32"/>
          <w:rtl/>
        </w:rPr>
        <w:t>صلى اللهُ عليهِ وسلمَ</w:t>
      </w:r>
      <w:r w:rsidRPr="00521B14">
        <w:rPr>
          <w:rFonts w:ascii="Andalus" w:hAnsi="Andalus" w:cs="Andalus"/>
          <w:sz w:val="32"/>
          <w:szCs w:val="32"/>
        </w:rPr>
        <w:t xml:space="preserve"> </w:t>
      </w:r>
      <w:r w:rsidRPr="00521B14">
        <w:rPr>
          <w:rFonts w:ascii="Traditional Arabic" w:hAnsi="Traditional Arabic" w:cs="Traditional Arabic"/>
          <w:color w:val="000080"/>
          <w:sz w:val="32"/>
          <w:szCs w:val="32"/>
        </w:rPr>
        <w:t xml:space="preserve">:   </w:t>
      </w:r>
      <w:r w:rsidR="00596653" w:rsidRPr="00801D54">
        <w:rPr>
          <w:rFonts w:ascii="Traditional Arabic" w:hAnsi="Traditional Arabic" w:cs="Traditional Arabic"/>
          <w:sz w:val="36"/>
          <w:szCs w:val="36"/>
          <w:rtl/>
        </w:rPr>
        <w:t>يَااَيُّهَاالنَّاسُ أَلَا إِنَّ رَبَّكُمْ وَاحِدٌ وَإِنَّ أَبَاكُمْ وَاحِدٌأَلَا لَافَضْلَ لِعَرَبِىٍّ عَلَى أَعْجَمِىٍّ وَلَا لِعَجَمِىٍّ عَلَى عَرَبِىٍّ وَلَا لَإِحْمَرَ عَلَى أَسْوَدَ وَلَا أَسْوَدَ عَلَى أَحْمَرَ إَلَّا بِالتَّقْوَى</w:t>
      </w:r>
    </w:p>
    <w:p w:rsidR="00596653" w:rsidRDefault="00596653"/>
    <w:p w:rsidR="00596653" w:rsidRPr="00596653" w:rsidRDefault="00596653" w:rsidP="00596653">
      <w:pPr>
        <w:spacing w:after="0" w:line="240" w:lineRule="auto"/>
        <w:rPr>
          <w:rFonts w:ascii="Times New Roman" w:eastAsia="Times New Roman" w:hAnsi="Times New Roman" w:cs="Times New Roman"/>
          <w:sz w:val="24"/>
          <w:szCs w:val="24"/>
          <w:lang w:eastAsia="tr-TR"/>
        </w:rPr>
      </w:pPr>
      <w:r w:rsidRPr="00596653">
        <w:rPr>
          <w:rFonts w:ascii="Verdana" w:eastAsia="Times New Roman" w:hAnsi="Verdana" w:cs="Times New Roman"/>
          <w:sz w:val="24"/>
          <w:szCs w:val="24"/>
          <w:lang w:eastAsia="tr-TR"/>
        </w:rPr>
        <w:t xml:space="preserve">Okuduğum </w:t>
      </w:r>
      <w:proofErr w:type="spellStart"/>
      <w:r w:rsidRPr="00596653">
        <w:rPr>
          <w:rFonts w:ascii="Verdana" w:eastAsia="Times New Roman" w:hAnsi="Verdana" w:cs="Times New Roman"/>
          <w:sz w:val="24"/>
          <w:szCs w:val="24"/>
          <w:lang w:eastAsia="tr-TR"/>
        </w:rPr>
        <w:t>âyet</w:t>
      </w:r>
      <w:proofErr w:type="spellEnd"/>
      <w:r w:rsidRPr="00596653">
        <w:rPr>
          <w:rFonts w:ascii="Verdana" w:eastAsia="Times New Roman" w:hAnsi="Verdana" w:cs="Times New Roman"/>
          <w:sz w:val="24"/>
          <w:szCs w:val="24"/>
          <w:lang w:eastAsia="tr-TR"/>
        </w:rPr>
        <w:t xml:space="preserve">-i kerimede Yüce Rabbimiz şöyle buyuruyor: </w:t>
      </w:r>
      <w:r w:rsidRPr="00596653">
        <w:rPr>
          <w:rFonts w:ascii="Verdana" w:eastAsia="Times New Roman" w:hAnsi="Verdana" w:cs="Times New Roman"/>
          <w:b/>
          <w:bCs/>
          <w:sz w:val="24"/>
          <w:szCs w:val="24"/>
          <w:lang w:eastAsia="tr-TR"/>
        </w:rPr>
        <w:t>“Ey insanlar! Şüphe yok ki, biz sizi bir erkek ve bir dişiden yarattık ve birbirinizi tanımanız için sizi boylara ve kabilelere ayırdık. Allah katında en değerli olanınız, O'na karşı gelmekten en çok sakınanınızdır. Şüphesiz Allah hakkıyla bilendir, hakkıyla haberdar olandır.”</w:t>
      </w:r>
      <w:bookmarkStart w:id="0" w:name="_ednref1"/>
      <w:r w:rsidR="00B8235D" w:rsidRPr="00596653">
        <w:rPr>
          <w:rFonts w:ascii="Verdana" w:eastAsia="Times New Roman" w:hAnsi="Verdana" w:cs="Times New Roman"/>
          <w:b/>
          <w:bCs/>
          <w:sz w:val="24"/>
          <w:szCs w:val="24"/>
          <w:lang w:eastAsia="tr-TR"/>
        </w:rPr>
        <w:fldChar w:fldCharType="begin"/>
      </w:r>
      <w:r w:rsidRPr="00596653">
        <w:rPr>
          <w:rFonts w:ascii="Verdana" w:eastAsia="Times New Roman" w:hAnsi="Verdana" w:cs="Times New Roman"/>
          <w:b/>
          <w:bCs/>
          <w:sz w:val="24"/>
          <w:szCs w:val="24"/>
          <w:lang w:eastAsia="tr-TR"/>
        </w:rPr>
        <w:instrText xml:space="preserve"> HYPERLINK "http://www.dinihaberler.com/hutbe--hz--peygamber-ve-birlikte-yasama-ahlaki-75718.html" \l "_edn1" \o "" </w:instrText>
      </w:r>
      <w:r w:rsidR="00B8235D" w:rsidRPr="00596653">
        <w:rPr>
          <w:rFonts w:ascii="Verdana" w:eastAsia="Times New Roman" w:hAnsi="Verdana" w:cs="Times New Roman"/>
          <w:b/>
          <w:bCs/>
          <w:sz w:val="24"/>
          <w:szCs w:val="24"/>
          <w:lang w:eastAsia="tr-TR"/>
        </w:rPr>
        <w:fldChar w:fldCharType="separate"/>
      </w:r>
      <w:r w:rsidRPr="00596653">
        <w:rPr>
          <w:rFonts w:ascii="Verdana" w:eastAsia="Times New Roman" w:hAnsi="Verdana" w:cs="Times New Roman"/>
          <w:b/>
          <w:bCs/>
          <w:color w:val="0000FF"/>
          <w:sz w:val="24"/>
          <w:szCs w:val="24"/>
          <w:u w:val="single"/>
          <w:lang w:eastAsia="tr-TR"/>
        </w:rPr>
        <w:t>[1]</w:t>
      </w:r>
      <w:r w:rsidR="00B8235D" w:rsidRPr="00596653">
        <w:rPr>
          <w:rFonts w:ascii="Verdana" w:eastAsia="Times New Roman" w:hAnsi="Verdana" w:cs="Times New Roman"/>
          <w:b/>
          <w:bCs/>
          <w:sz w:val="24"/>
          <w:szCs w:val="24"/>
          <w:lang w:eastAsia="tr-TR"/>
        </w:rPr>
        <w:fldChar w:fldCharType="end"/>
      </w:r>
      <w:bookmarkEnd w:id="0"/>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t xml:space="preserve">Okuduğum hadis-i şerifte ise Peygamber Efendimiz (s.a.s) şöyle buyuruyor: </w:t>
      </w:r>
      <w:r w:rsidRPr="00596653">
        <w:rPr>
          <w:rFonts w:ascii="Verdana" w:eastAsia="Times New Roman" w:hAnsi="Verdana" w:cs="Times New Roman"/>
          <w:b/>
          <w:bCs/>
          <w:sz w:val="24"/>
          <w:szCs w:val="24"/>
          <w:lang w:eastAsia="tr-TR"/>
        </w:rPr>
        <w:t>“İnsanlar! Dikkat edin; Rabbiniz birdir, atanız da birdir. Takva dışında Arap’ın Arap olmayana, Arap olmayanın Arap’a; beyazın siyaha, siyahın beyaza bir üstünlüğü yoktur.”</w:t>
      </w:r>
      <w:bookmarkStart w:id="1" w:name="_ednref2"/>
      <w:r w:rsidR="00B8235D" w:rsidRPr="00596653">
        <w:rPr>
          <w:rFonts w:ascii="Verdana" w:eastAsia="Times New Roman" w:hAnsi="Verdana" w:cs="Times New Roman"/>
          <w:b/>
          <w:bCs/>
          <w:sz w:val="24"/>
          <w:szCs w:val="24"/>
          <w:lang w:eastAsia="tr-TR"/>
        </w:rPr>
        <w:fldChar w:fldCharType="begin"/>
      </w:r>
      <w:r w:rsidRPr="00596653">
        <w:rPr>
          <w:rFonts w:ascii="Verdana" w:eastAsia="Times New Roman" w:hAnsi="Verdana" w:cs="Times New Roman"/>
          <w:b/>
          <w:bCs/>
          <w:sz w:val="24"/>
          <w:szCs w:val="24"/>
          <w:lang w:eastAsia="tr-TR"/>
        </w:rPr>
        <w:instrText xml:space="preserve"> HYPERLINK "http://www.dinihaberler.com/hutbe--hz--peygamber-ve-birlikte-yasama-ahlaki-75718.html" \l "_edn2" \o "" </w:instrText>
      </w:r>
      <w:r w:rsidR="00B8235D" w:rsidRPr="00596653">
        <w:rPr>
          <w:rFonts w:ascii="Verdana" w:eastAsia="Times New Roman" w:hAnsi="Verdana" w:cs="Times New Roman"/>
          <w:b/>
          <w:bCs/>
          <w:sz w:val="24"/>
          <w:szCs w:val="24"/>
          <w:lang w:eastAsia="tr-TR"/>
        </w:rPr>
        <w:fldChar w:fldCharType="separate"/>
      </w:r>
      <w:r w:rsidRPr="00596653">
        <w:rPr>
          <w:rFonts w:ascii="Verdana" w:eastAsia="Times New Roman" w:hAnsi="Verdana" w:cs="Times New Roman"/>
          <w:b/>
          <w:bCs/>
          <w:color w:val="0000FF"/>
          <w:sz w:val="24"/>
          <w:szCs w:val="24"/>
          <w:u w:val="single"/>
          <w:lang w:eastAsia="tr-TR"/>
        </w:rPr>
        <w:t>[2]</w:t>
      </w:r>
      <w:r w:rsidR="00B8235D" w:rsidRPr="00596653">
        <w:rPr>
          <w:rFonts w:ascii="Verdana" w:eastAsia="Times New Roman" w:hAnsi="Verdana" w:cs="Times New Roman"/>
          <w:b/>
          <w:bCs/>
          <w:sz w:val="24"/>
          <w:szCs w:val="24"/>
          <w:lang w:eastAsia="tr-TR"/>
        </w:rPr>
        <w:fldChar w:fldCharType="end"/>
      </w:r>
      <w:bookmarkEnd w:id="1"/>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r>
      <w:r w:rsidRPr="00596653">
        <w:rPr>
          <w:rFonts w:ascii="Verdana" w:eastAsia="Times New Roman" w:hAnsi="Verdana" w:cs="Times New Roman"/>
          <w:b/>
          <w:bCs/>
          <w:sz w:val="24"/>
          <w:szCs w:val="24"/>
          <w:lang w:eastAsia="tr-TR"/>
        </w:rPr>
        <w:t>Kardeşlerim!</w:t>
      </w:r>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t xml:space="preserve">Rabbimizin,  atamız </w:t>
      </w:r>
      <w:proofErr w:type="gramStart"/>
      <w:r w:rsidRPr="00596653">
        <w:rPr>
          <w:rFonts w:ascii="Verdana" w:eastAsia="Times New Roman" w:hAnsi="Verdana" w:cs="Times New Roman"/>
          <w:sz w:val="24"/>
          <w:szCs w:val="24"/>
          <w:lang w:eastAsia="tr-TR"/>
        </w:rPr>
        <w:t>Adem</w:t>
      </w:r>
      <w:proofErr w:type="gramEnd"/>
      <w:r w:rsidRPr="00596653">
        <w:rPr>
          <w:rFonts w:ascii="Verdana" w:eastAsia="Times New Roman" w:hAnsi="Verdana" w:cs="Times New Roman"/>
          <w:sz w:val="24"/>
          <w:szCs w:val="24"/>
          <w:lang w:eastAsia="tr-TR"/>
        </w:rPr>
        <w:t xml:space="preserve"> (a.s.)’i yaratmasıyla başladı varlık sahnesindeki serüvenimiz. İmtihana tabi tutulmaktı bu başlangıcın sebebi. Bununla birlikte insanlık ailesine, kıyamete kadar devam edecek ağır bir sorumluluk da yüklendi. Hepimiz, bir arada yaşayacağımız bu </w:t>
      </w:r>
      <w:proofErr w:type="gramStart"/>
      <w:r w:rsidRPr="00596653">
        <w:rPr>
          <w:rFonts w:ascii="Verdana" w:eastAsia="Times New Roman" w:hAnsi="Verdana" w:cs="Times New Roman"/>
          <w:sz w:val="24"/>
          <w:szCs w:val="24"/>
          <w:lang w:eastAsia="tr-TR"/>
        </w:rPr>
        <w:t>alemi</w:t>
      </w:r>
      <w:proofErr w:type="gramEnd"/>
      <w:r w:rsidRPr="00596653">
        <w:rPr>
          <w:rFonts w:ascii="Verdana" w:eastAsia="Times New Roman" w:hAnsi="Verdana" w:cs="Times New Roman"/>
          <w:sz w:val="24"/>
          <w:szCs w:val="24"/>
          <w:lang w:eastAsia="tr-TR"/>
        </w:rPr>
        <w:t xml:space="preserve"> imar etmekle görevlendirildik.</w:t>
      </w:r>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t xml:space="preserve">Ancak bu ulvi yaratılış hikmet ve gayesi </w:t>
      </w:r>
      <w:r w:rsidRPr="00596653">
        <w:rPr>
          <w:rFonts w:ascii="Verdana" w:eastAsia="Times New Roman" w:hAnsi="Verdana" w:cs="Times New Roman"/>
          <w:sz w:val="24"/>
          <w:szCs w:val="24"/>
          <w:lang w:eastAsia="tr-TR"/>
        </w:rPr>
        <w:lastRenderedPageBreak/>
        <w:t xml:space="preserve">zaman </w:t>
      </w:r>
      <w:proofErr w:type="spellStart"/>
      <w:r w:rsidRPr="00596653">
        <w:rPr>
          <w:rFonts w:ascii="Verdana" w:eastAsia="Times New Roman" w:hAnsi="Verdana" w:cs="Times New Roman"/>
          <w:sz w:val="24"/>
          <w:szCs w:val="24"/>
          <w:lang w:eastAsia="tr-TR"/>
        </w:rPr>
        <w:t>zaman</w:t>
      </w:r>
      <w:proofErr w:type="spellEnd"/>
      <w:r w:rsidRPr="00596653">
        <w:rPr>
          <w:rFonts w:ascii="Verdana" w:eastAsia="Times New Roman" w:hAnsi="Verdana" w:cs="Times New Roman"/>
          <w:sz w:val="24"/>
          <w:szCs w:val="24"/>
          <w:lang w:eastAsia="tr-TR"/>
        </w:rPr>
        <w:t xml:space="preserve"> unutuldu. Tarih, aynı özden gelen ve kardeş olan insanlar arasındaki nice üstünlük yarışlarına, bu yolda değerlerin tüketilişine, insan onur ve haysiyeti ile bağdaşmayan nice uygulamalara, zulümlere, katliamlara şahit oldu.</w:t>
      </w:r>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r>
      <w:r w:rsidRPr="00596653">
        <w:rPr>
          <w:rFonts w:ascii="Verdana" w:eastAsia="Times New Roman" w:hAnsi="Verdana" w:cs="Times New Roman"/>
          <w:b/>
          <w:bCs/>
          <w:sz w:val="24"/>
          <w:szCs w:val="24"/>
          <w:lang w:eastAsia="tr-TR"/>
        </w:rPr>
        <w:t>Kardeşlerim!</w:t>
      </w:r>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t xml:space="preserve">Âlemlerin Rabbi, Efendimiz Muhammed Mustafa (s.a.s) vasıtasıyla insanlığı yeniden uyardı. Ona, hayat kitabı </w:t>
      </w:r>
      <w:proofErr w:type="spellStart"/>
      <w:r w:rsidRPr="00596653">
        <w:rPr>
          <w:rFonts w:ascii="Verdana" w:eastAsia="Times New Roman" w:hAnsi="Verdana" w:cs="Times New Roman"/>
          <w:sz w:val="24"/>
          <w:szCs w:val="24"/>
          <w:lang w:eastAsia="tr-TR"/>
        </w:rPr>
        <w:t>Kur’an’ı</w:t>
      </w:r>
      <w:proofErr w:type="spellEnd"/>
      <w:r w:rsidRPr="00596653">
        <w:rPr>
          <w:rFonts w:ascii="Verdana" w:eastAsia="Times New Roman" w:hAnsi="Verdana" w:cs="Times New Roman"/>
          <w:sz w:val="24"/>
          <w:szCs w:val="24"/>
          <w:lang w:eastAsia="tr-TR"/>
        </w:rPr>
        <w:t xml:space="preserve"> </w:t>
      </w:r>
      <w:proofErr w:type="spellStart"/>
      <w:r w:rsidRPr="00596653">
        <w:rPr>
          <w:rFonts w:ascii="Verdana" w:eastAsia="Times New Roman" w:hAnsi="Verdana" w:cs="Times New Roman"/>
          <w:sz w:val="24"/>
          <w:szCs w:val="24"/>
          <w:lang w:eastAsia="tr-TR"/>
        </w:rPr>
        <w:t>vahyetti</w:t>
      </w:r>
      <w:proofErr w:type="spellEnd"/>
      <w:r w:rsidRPr="00596653">
        <w:rPr>
          <w:rFonts w:ascii="Verdana" w:eastAsia="Times New Roman" w:hAnsi="Verdana" w:cs="Times New Roman"/>
          <w:sz w:val="24"/>
          <w:szCs w:val="24"/>
          <w:lang w:eastAsia="tr-TR"/>
        </w:rPr>
        <w:t xml:space="preserve">; her daim birlik ve beraberliği, ahlakı, adaleti, hak ve hukuku diri tutan </w:t>
      </w:r>
      <w:proofErr w:type="spellStart"/>
      <w:r w:rsidRPr="00596653">
        <w:rPr>
          <w:rFonts w:ascii="Verdana" w:eastAsia="Times New Roman" w:hAnsi="Verdana" w:cs="Times New Roman"/>
          <w:sz w:val="24"/>
          <w:szCs w:val="24"/>
          <w:lang w:eastAsia="tr-TR"/>
        </w:rPr>
        <w:t>Kur’an’ı</w:t>
      </w:r>
      <w:proofErr w:type="spellEnd"/>
      <w:r w:rsidRPr="00596653">
        <w:rPr>
          <w:rFonts w:ascii="Verdana" w:eastAsia="Times New Roman" w:hAnsi="Verdana" w:cs="Times New Roman"/>
          <w:sz w:val="24"/>
          <w:szCs w:val="24"/>
          <w:lang w:eastAsia="tr-TR"/>
        </w:rPr>
        <w:t xml:space="preserve"> gönderdi.</w:t>
      </w:r>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t xml:space="preserve">Kutlu Nebi, hak, hakikat, ahlak anlayışı ile insana insanlığını bir kez daha hatırlattı. Merhamet ve adalet yüklü mesajlarıyla, bütün insanların Allah’ın kulu olarak değerli olduğunu bir kez daha haykırdı. Allah </w:t>
      </w:r>
      <w:proofErr w:type="spellStart"/>
      <w:r w:rsidRPr="00596653">
        <w:rPr>
          <w:rFonts w:ascii="Verdana" w:eastAsia="Times New Roman" w:hAnsi="Verdana" w:cs="Times New Roman"/>
          <w:sz w:val="24"/>
          <w:szCs w:val="24"/>
          <w:lang w:eastAsia="tr-TR"/>
        </w:rPr>
        <w:t>Resûlü</w:t>
      </w:r>
      <w:proofErr w:type="spellEnd"/>
      <w:r w:rsidRPr="00596653">
        <w:rPr>
          <w:rFonts w:ascii="Verdana" w:eastAsia="Times New Roman" w:hAnsi="Verdana" w:cs="Times New Roman"/>
          <w:sz w:val="24"/>
          <w:szCs w:val="24"/>
          <w:lang w:eastAsia="tr-TR"/>
        </w:rPr>
        <w:t xml:space="preserve">, insanlar arasında gerçek eşitliği öğretti. Beşer tarihi, canın, malın, inancın, haysiyetin kutsallığına dair en nadide örnekleri onun uygulamalarında gördü. Onun </w:t>
      </w:r>
      <w:proofErr w:type="gramStart"/>
      <w:r w:rsidRPr="00596653">
        <w:rPr>
          <w:rFonts w:ascii="Verdana" w:eastAsia="Times New Roman" w:hAnsi="Verdana" w:cs="Times New Roman"/>
          <w:sz w:val="24"/>
          <w:szCs w:val="24"/>
          <w:lang w:eastAsia="tr-TR"/>
        </w:rPr>
        <w:t>dillendirdiği</w:t>
      </w:r>
      <w:proofErr w:type="gramEnd"/>
      <w:r w:rsidRPr="00596653">
        <w:rPr>
          <w:rFonts w:ascii="Verdana" w:eastAsia="Times New Roman" w:hAnsi="Verdana" w:cs="Times New Roman"/>
          <w:sz w:val="24"/>
          <w:szCs w:val="24"/>
          <w:lang w:eastAsia="tr-TR"/>
        </w:rPr>
        <w:t xml:space="preserve"> </w:t>
      </w:r>
      <w:r w:rsidRPr="00596653">
        <w:rPr>
          <w:rFonts w:ascii="Verdana" w:eastAsia="Times New Roman" w:hAnsi="Verdana" w:cs="Times New Roman"/>
          <w:b/>
          <w:bCs/>
          <w:sz w:val="24"/>
          <w:szCs w:val="24"/>
          <w:lang w:eastAsia="tr-TR"/>
        </w:rPr>
        <w:t>“Bir insanı öldüren bütün insanları öldürmüş, bir canı kurtaran da bütün insanları kurtarmış gibi olur.”</w:t>
      </w:r>
      <w:bookmarkStart w:id="2" w:name="_ednref3"/>
      <w:r w:rsidR="00B8235D" w:rsidRPr="00596653">
        <w:rPr>
          <w:rFonts w:ascii="Verdana" w:eastAsia="Times New Roman" w:hAnsi="Verdana" w:cs="Times New Roman"/>
          <w:b/>
          <w:bCs/>
          <w:sz w:val="24"/>
          <w:szCs w:val="24"/>
          <w:lang w:eastAsia="tr-TR"/>
        </w:rPr>
        <w:fldChar w:fldCharType="begin"/>
      </w:r>
      <w:r w:rsidRPr="00596653">
        <w:rPr>
          <w:rFonts w:ascii="Verdana" w:eastAsia="Times New Roman" w:hAnsi="Verdana" w:cs="Times New Roman"/>
          <w:b/>
          <w:bCs/>
          <w:sz w:val="24"/>
          <w:szCs w:val="24"/>
          <w:lang w:eastAsia="tr-TR"/>
        </w:rPr>
        <w:instrText xml:space="preserve"> HYPERLINK "http://www.dinihaberler.com/hutbe--hz--peygamber-ve-birlikte-yasama-ahlaki-75718.html" \l "_edn3" \o "" </w:instrText>
      </w:r>
      <w:r w:rsidR="00B8235D" w:rsidRPr="00596653">
        <w:rPr>
          <w:rFonts w:ascii="Verdana" w:eastAsia="Times New Roman" w:hAnsi="Verdana" w:cs="Times New Roman"/>
          <w:b/>
          <w:bCs/>
          <w:sz w:val="24"/>
          <w:szCs w:val="24"/>
          <w:lang w:eastAsia="tr-TR"/>
        </w:rPr>
        <w:fldChar w:fldCharType="separate"/>
      </w:r>
      <w:r w:rsidRPr="00596653">
        <w:rPr>
          <w:rFonts w:ascii="Verdana" w:eastAsia="Times New Roman" w:hAnsi="Verdana" w:cs="Times New Roman"/>
          <w:b/>
          <w:bCs/>
          <w:color w:val="0000FF"/>
          <w:sz w:val="24"/>
          <w:szCs w:val="24"/>
          <w:u w:val="single"/>
          <w:lang w:eastAsia="tr-TR"/>
        </w:rPr>
        <w:t>[3]</w:t>
      </w:r>
      <w:r w:rsidR="00B8235D" w:rsidRPr="00596653">
        <w:rPr>
          <w:rFonts w:ascii="Verdana" w:eastAsia="Times New Roman" w:hAnsi="Verdana" w:cs="Times New Roman"/>
          <w:b/>
          <w:bCs/>
          <w:sz w:val="24"/>
          <w:szCs w:val="24"/>
          <w:lang w:eastAsia="tr-TR"/>
        </w:rPr>
        <w:fldChar w:fldCharType="end"/>
      </w:r>
      <w:bookmarkEnd w:id="2"/>
      <w:r w:rsidRPr="00596653">
        <w:rPr>
          <w:rFonts w:ascii="Verdana" w:eastAsia="Times New Roman" w:hAnsi="Verdana" w:cs="Times New Roman"/>
          <w:b/>
          <w:bCs/>
          <w:sz w:val="24"/>
          <w:szCs w:val="24"/>
          <w:lang w:eastAsia="tr-TR"/>
        </w:rPr>
        <w:t xml:space="preserve"> </w:t>
      </w:r>
      <w:r w:rsidRPr="00596653">
        <w:rPr>
          <w:rFonts w:ascii="Verdana" w:eastAsia="Times New Roman" w:hAnsi="Verdana" w:cs="Times New Roman"/>
          <w:sz w:val="24"/>
          <w:szCs w:val="24"/>
          <w:lang w:eastAsia="tr-TR"/>
        </w:rPr>
        <w:t>ilahi ilkesi bu anlayışın temelini teşkil etti.</w:t>
      </w:r>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t xml:space="preserve">Efendimiz, ötekileştirme, dışlama, hor görüp ayıplama, toplumun değerlerinden başka değer benimseyene hayat hakkı tanımama gibi insanca yaşamın önündeki engelleri kaldırmak için müstesna bir çaba gösterdi. O, </w:t>
      </w:r>
      <w:r w:rsidRPr="00596653">
        <w:rPr>
          <w:rFonts w:ascii="Verdana" w:eastAsia="Times New Roman" w:hAnsi="Verdana" w:cs="Times New Roman"/>
          <w:b/>
          <w:bCs/>
          <w:sz w:val="24"/>
          <w:szCs w:val="24"/>
          <w:lang w:eastAsia="tr-TR"/>
        </w:rPr>
        <w:t xml:space="preserve">“Hepiniz </w:t>
      </w:r>
      <w:proofErr w:type="gramStart"/>
      <w:r w:rsidRPr="00596653">
        <w:rPr>
          <w:rFonts w:ascii="Verdana" w:eastAsia="Times New Roman" w:hAnsi="Verdana" w:cs="Times New Roman"/>
          <w:b/>
          <w:bCs/>
          <w:sz w:val="24"/>
          <w:szCs w:val="24"/>
          <w:lang w:eastAsia="tr-TR"/>
        </w:rPr>
        <w:t>Adem’densiniz</w:t>
      </w:r>
      <w:proofErr w:type="gramEnd"/>
      <w:r w:rsidRPr="00596653">
        <w:rPr>
          <w:rFonts w:ascii="Verdana" w:eastAsia="Times New Roman" w:hAnsi="Verdana" w:cs="Times New Roman"/>
          <w:b/>
          <w:bCs/>
          <w:sz w:val="24"/>
          <w:szCs w:val="24"/>
          <w:lang w:eastAsia="tr-TR"/>
        </w:rPr>
        <w:t xml:space="preserve">. </w:t>
      </w:r>
      <w:proofErr w:type="gramStart"/>
      <w:r w:rsidRPr="00596653">
        <w:rPr>
          <w:rFonts w:ascii="Verdana" w:eastAsia="Times New Roman" w:hAnsi="Verdana" w:cs="Times New Roman"/>
          <w:b/>
          <w:bCs/>
          <w:sz w:val="24"/>
          <w:szCs w:val="24"/>
          <w:lang w:eastAsia="tr-TR"/>
        </w:rPr>
        <w:t>Adem</w:t>
      </w:r>
      <w:proofErr w:type="gramEnd"/>
      <w:r w:rsidRPr="00596653">
        <w:rPr>
          <w:rFonts w:ascii="Verdana" w:eastAsia="Times New Roman" w:hAnsi="Verdana" w:cs="Times New Roman"/>
          <w:b/>
          <w:bCs/>
          <w:sz w:val="24"/>
          <w:szCs w:val="24"/>
          <w:lang w:eastAsia="tr-TR"/>
        </w:rPr>
        <w:t xml:space="preserve"> ise topraktan yaratılmıştır.”</w:t>
      </w:r>
      <w:bookmarkStart w:id="3" w:name="_ednref4"/>
      <w:r w:rsidR="00B8235D" w:rsidRPr="00596653">
        <w:rPr>
          <w:rFonts w:ascii="Verdana" w:eastAsia="Times New Roman" w:hAnsi="Verdana" w:cs="Times New Roman"/>
          <w:b/>
          <w:bCs/>
          <w:sz w:val="24"/>
          <w:szCs w:val="24"/>
          <w:lang w:eastAsia="tr-TR"/>
        </w:rPr>
        <w:fldChar w:fldCharType="begin"/>
      </w:r>
      <w:r w:rsidRPr="00596653">
        <w:rPr>
          <w:rFonts w:ascii="Verdana" w:eastAsia="Times New Roman" w:hAnsi="Verdana" w:cs="Times New Roman"/>
          <w:b/>
          <w:bCs/>
          <w:sz w:val="24"/>
          <w:szCs w:val="24"/>
          <w:lang w:eastAsia="tr-TR"/>
        </w:rPr>
        <w:instrText xml:space="preserve"> HYPERLINK "http://www.dinihaberler.com/hutbe--hz--peygamber-ve-birlikte-yasama-ahlaki-75718.html" \l "_edn4" \o "" </w:instrText>
      </w:r>
      <w:r w:rsidR="00B8235D" w:rsidRPr="00596653">
        <w:rPr>
          <w:rFonts w:ascii="Verdana" w:eastAsia="Times New Roman" w:hAnsi="Verdana" w:cs="Times New Roman"/>
          <w:b/>
          <w:bCs/>
          <w:sz w:val="24"/>
          <w:szCs w:val="24"/>
          <w:lang w:eastAsia="tr-TR"/>
        </w:rPr>
        <w:fldChar w:fldCharType="separate"/>
      </w:r>
      <w:r w:rsidRPr="00596653">
        <w:rPr>
          <w:rFonts w:ascii="Verdana" w:eastAsia="Times New Roman" w:hAnsi="Verdana" w:cs="Times New Roman"/>
          <w:b/>
          <w:bCs/>
          <w:color w:val="0000FF"/>
          <w:sz w:val="24"/>
          <w:szCs w:val="24"/>
          <w:u w:val="single"/>
          <w:lang w:eastAsia="tr-TR"/>
        </w:rPr>
        <w:t>[4]</w:t>
      </w:r>
      <w:r w:rsidR="00B8235D" w:rsidRPr="00596653">
        <w:rPr>
          <w:rFonts w:ascii="Verdana" w:eastAsia="Times New Roman" w:hAnsi="Verdana" w:cs="Times New Roman"/>
          <w:b/>
          <w:bCs/>
          <w:sz w:val="24"/>
          <w:szCs w:val="24"/>
          <w:lang w:eastAsia="tr-TR"/>
        </w:rPr>
        <w:fldChar w:fldCharType="end"/>
      </w:r>
      <w:bookmarkEnd w:id="3"/>
      <w:r w:rsidRPr="00596653">
        <w:rPr>
          <w:rFonts w:ascii="Verdana" w:eastAsia="Times New Roman" w:hAnsi="Verdana" w:cs="Times New Roman"/>
          <w:sz w:val="24"/>
          <w:szCs w:val="24"/>
          <w:lang w:eastAsia="tr-TR"/>
        </w:rPr>
        <w:t xml:space="preserve"> sözüyle </w:t>
      </w:r>
      <w:proofErr w:type="spellStart"/>
      <w:r w:rsidRPr="00596653">
        <w:rPr>
          <w:rFonts w:ascii="Verdana" w:eastAsia="Times New Roman" w:hAnsi="Verdana" w:cs="Times New Roman"/>
          <w:sz w:val="24"/>
          <w:szCs w:val="24"/>
          <w:lang w:eastAsia="tr-TR"/>
        </w:rPr>
        <w:t>cahiliyyenin</w:t>
      </w:r>
      <w:proofErr w:type="spellEnd"/>
      <w:r w:rsidRPr="00596653">
        <w:rPr>
          <w:rFonts w:ascii="Verdana" w:eastAsia="Times New Roman" w:hAnsi="Verdana" w:cs="Times New Roman"/>
          <w:sz w:val="24"/>
          <w:szCs w:val="24"/>
          <w:lang w:eastAsia="tr-TR"/>
        </w:rPr>
        <w:t xml:space="preserve"> makam, mevki, şan, şöhret, servet, asabiyet üzerine kurulu sahte değer yargılarını yok etti. Peygamberimiz, yaşamak için kardeşini öldürmekten çekinmeyenlerden oluşan toplumu, kardeşini yaşatmak için çırpınanlardan oluşan bir topluma dönüştürdü.  </w:t>
      </w:r>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r>
      <w:r w:rsidRPr="00596653">
        <w:rPr>
          <w:rFonts w:ascii="Verdana" w:eastAsia="Times New Roman" w:hAnsi="Verdana" w:cs="Times New Roman"/>
          <w:b/>
          <w:bCs/>
          <w:sz w:val="24"/>
          <w:szCs w:val="24"/>
          <w:lang w:eastAsia="tr-TR"/>
        </w:rPr>
        <w:t>Kıymetli Kardeşlerim!</w:t>
      </w:r>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t xml:space="preserve">Allah </w:t>
      </w:r>
      <w:proofErr w:type="spellStart"/>
      <w:r w:rsidRPr="00596653">
        <w:rPr>
          <w:rFonts w:ascii="Verdana" w:eastAsia="Times New Roman" w:hAnsi="Verdana" w:cs="Times New Roman"/>
          <w:sz w:val="24"/>
          <w:szCs w:val="24"/>
          <w:lang w:eastAsia="tr-TR"/>
        </w:rPr>
        <w:t>Resûlü’nün</w:t>
      </w:r>
      <w:proofErr w:type="spellEnd"/>
      <w:r w:rsidRPr="00596653">
        <w:rPr>
          <w:rFonts w:ascii="Verdana" w:eastAsia="Times New Roman" w:hAnsi="Verdana" w:cs="Times New Roman"/>
          <w:sz w:val="24"/>
          <w:szCs w:val="24"/>
          <w:lang w:eastAsia="tr-TR"/>
        </w:rPr>
        <w:t xml:space="preserve"> temellerini attığı kadim geleneğimizde, birlikte yaşamanın en </w:t>
      </w:r>
      <w:r w:rsidRPr="00596653">
        <w:rPr>
          <w:rFonts w:ascii="Verdana" w:eastAsia="Times New Roman" w:hAnsi="Verdana" w:cs="Times New Roman"/>
          <w:sz w:val="24"/>
          <w:szCs w:val="24"/>
          <w:lang w:eastAsia="tr-TR"/>
        </w:rPr>
        <w:lastRenderedPageBreak/>
        <w:t>güzel örnekleri sergilendi. Asırlar boyu,  başta Anadolu olmak üzere, İslam coğrafyasında farklı din, dil, ırk, mezhep ve meşrep mensupları temel hak ve hürriyetlere saygı temelinde, güven içerisinde bir arada yaşadı. Engin hoşgörü, sevgi, saygı, paylaşma, yardımlaşma, güvenme ve güven verme gibi insani meziyetlerin pek çoğu bu medeniyette görüldü. Bu medeniyet, “Yaratılanı hoş gör yaratandan ötürü” anlayışındaki Yunusları yetiştirdi. Bu medeniyet, “Değil mi ki sen bensin; ben de senim. Kendi kendimizle bunca savaşmamız da ne?” diyen Mevlanaları insanlık mirasına hediye etti.</w:t>
      </w:r>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r>
      <w:r w:rsidRPr="00596653">
        <w:rPr>
          <w:rFonts w:ascii="Verdana" w:eastAsia="Times New Roman" w:hAnsi="Verdana" w:cs="Times New Roman"/>
          <w:b/>
          <w:bCs/>
          <w:sz w:val="24"/>
          <w:szCs w:val="24"/>
          <w:lang w:eastAsia="tr-TR"/>
        </w:rPr>
        <w:t>Kardeşlerim!</w:t>
      </w:r>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t>Üzülerek belirtmek gerekir ki; birlikte yaşama konusu, günümüz toplumlarının en başta gelen problemlerinden biri haline geldi. Bugün bazı Batı toplumlarında Müslümanlara karşı nefret söylemleri, ayrımcılık politikaları gibi birlikte yaşamayı zedeleyen olumsuzluklar görülmektedir. Maalesef kimi İslâm toplumlarında da mezhepçilik, meşrepçilik, ırkçılık, ideolojik ayrımcılık sebebiyle iç çatışmalar yaşanmaktadır. Masum canlar hunharca katledilmekte, şehirlerin tarihi ve kültürel dokuları tahrip edilmektedir.</w:t>
      </w:r>
      <w:r w:rsidRPr="00596653">
        <w:rPr>
          <w:rFonts w:ascii="Verdana" w:eastAsia="Times New Roman" w:hAnsi="Verdana" w:cs="Times New Roman"/>
          <w:sz w:val="24"/>
          <w:szCs w:val="24"/>
          <w:lang w:eastAsia="tr-TR"/>
        </w:rPr>
        <w:br/>
      </w:r>
      <w:r w:rsidRPr="00596653">
        <w:rPr>
          <w:rFonts w:ascii="Verdana" w:eastAsia="Times New Roman" w:hAnsi="Verdana" w:cs="Times New Roman"/>
          <w:b/>
          <w:bCs/>
          <w:sz w:val="24"/>
          <w:szCs w:val="24"/>
          <w:lang w:eastAsia="tr-TR"/>
        </w:rPr>
        <w:t>Kardeşlerim!</w:t>
      </w:r>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t xml:space="preserve">Müslümanlar olarak bizler, her şartta </w:t>
      </w:r>
      <w:proofErr w:type="spellStart"/>
      <w:r w:rsidRPr="00596653">
        <w:rPr>
          <w:rFonts w:ascii="Verdana" w:eastAsia="Times New Roman" w:hAnsi="Verdana" w:cs="Times New Roman"/>
          <w:sz w:val="24"/>
          <w:szCs w:val="24"/>
          <w:lang w:eastAsia="tr-TR"/>
        </w:rPr>
        <w:t>Kur’an’ın</w:t>
      </w:r>
      <w:proofErr w:type="spellEnd"/>
      <w:r w:rsidRPr="00596653">
        <w:rPr>
          <w:rFonts w:ascii="Verdana" w:eastAsia="Times New Roman" w:hAnsi="Verdana" w:cs="Times New Roman"/>
          <w:sz w:val="24"/>
          <w:szCs w:val="24"/>
          <w:lang w:eastAsia="tr-TR"/>
        </w:rPr>
        <w:t xml:space="preserve"> hayat veren ilkelerine uymakla yükümlüyüz. Son Peygamber Muhammed Mustafa (s.a.s)’</w:t>
      </w:r>
      <w:proofErr w:type="spellStart"/>
      <w:r w:rsidRPr="00596653">
        <w:rPr>
          <w:rFonts w:ascii="Verdana" w:eastAsia="Times New Roman" w:hAnsi="Verdana" w:cs="Times New Roman"/>
          <w:sz w:val="24"/>
          <w:szCs w:val="24"/>
          <w:lang w:eastAsia="tr-TR"/>
        </w:rPr>
        <w:t>nın</w:t>
      </w:r>
      <w:proofErr w:type="spellEnd"/>
      <w:r w:rsidRPr="00596653">
        <w:rPr>
          <w:rFonts w:ascii="Verdana" w:eastAsia="Times New Roman" w:hAnsi="Verdana" w:cs="Times New Roman"/>
          <w:sz w:val="24"/>
          <w:szCs w:val="24"/>
          <w:lang w:eastAsia="tr-TR"/>
        </w:rPr>
        <w:t xml:space="preserve"> çağlar üstü örnekliğini esas almakla mükellefiz. Unutulmamalıdır ki: İnsanlığın ve İslam ümmetinin şiddet sarmalından kurtulmasının yolu, Yüce </w:t>
      </w:r>
      <w:proofErr w:type="spellStart"/>
      <w:r w:rsidRPr="00596653">
        <w:rPr>
          <w:rFonts w:ascii="Verdana" w:eastAsia="Times New Roman" w:hAnsi="Verdana" w:cs="Times New Roman"/>
          <w:sz w:val="24"/>
          <w:szCs w:val="24"/>
          <w:lang w:eastAsia="tr-TR"/>
        </w:rPr>
        <w:t>Kur’an’ın</w:t>
      </w:r>
      <w:proofErr w:type="spellEnd"/>
      <w:r w:rsidRPr="00596653">
        <w:rPr>
          <w:rFonts w:ascii="Verdana" w:eastAsia="Times New Roman" w:hAnsi="Verdana" w:cs="Times New Roman"/>
          <w:sz w:val="24"/>
          <w:szCs w:val="24"/>
          <w:lang w:eastAsia="tr-TR"/>
        </w:rPr>
        <w:t xml:space="preserve"> ve Peygamberimizin rahmet ve hikmet yüklü mesajlarında mevcuttur. Coğrafyamızın yeniden selam ve </w:t>
      </w:r>
      <w:proofErr w:type="spellStart"/>
      <w:r w:rsidRPr="00596653">
        <w:rPr>
          <w:rFonts w:ascii="Verdana" w:eastAsia="Times New Roman" w:hAnsi="Verdana" w:cs="Times New Roman"/>
          <w:sz w:val="24"/>
          <w:szCs w:val="24"/>
          <w:lang w:eastAsia="tr-TR"/>
        </w:rPr>
        <w:t>eman</w:t>
      </w:r>
      <w:proofErr w:type="spellEnd"/>
      <w:r w:rsidRPr="00596653">
        <w:rPr>
          <w:rFonts w:ascii="Verdana" w:eastAsia="Times New Roman" w:hAnsi="Verdana" w:cs="Times New Roman"/>
          <w:sz w:val="24"/>
          <w:szCs w:val="24"/>
          <w:lang w:eastAsia="tr-TR"/>
        </w:rPr>
        <w:t xml:space="preserve"> yurdu olması, İslam’ın medeniyetler inşa eden eşsiz ilkelerine sımsıkı sarılmaktan geçer. Farklılıkları çatışma ve yıkım sebebi değil, ilahi kudretin delili olarak görebilmekten geçer. Ülkemize, gönül coğrafyamıza ve insanlığa barış, huzur, esenlik, merhamet, şefkat, adalet ve </w:t>
      </w:r>
      <w:r w:rsidRPr="00596653">
        <w:rPr>
          <w:rFonts w:ascii="Verdana" w:eastAsia="Times New Roman" w:hAnsi="Verdana" w:cs="Times New Roman"/>
          <w:sz w:val="24"/>
          <w:szCs w:val="24"/>
          <w:lang w:eastAsia="tr-TR"/>
        </w:rPr>
        <w:lastRenderedPageBreak/>
        <w:t>fazilet aşılamanın yolu, birlikte yaşama ahlakını yeniden yaşanır kılmaktan geçer.</w:t>
      </w:r>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r>
      <w:r w:rsidRPr="00596653">
        <w:rPr>
          <w:rFonts w:ascii="Verdana" w:eastAsia="Times New Roman" w:hAnsi="Verdana" w:cs="Times New Roman"/>
          <w:b/>
          <w:bCs/>
          <w:sz w:val="24"/>
          <w:szCs w:val="24"/>
          <w:lang w:eastAsia="tr-TR"/>
        </w:rPr>
        <w:t>Kardeşlerim!</w:t>
      </w:r>
      <w:r w:rsidRPr="00596653">
        <w:rPr>
          <w:rFonts w:ascii="Verdana" w:eastAsia="Times New Roman" w:hAnsi="Verdana" w:cs="Times New Roman"/>
          <w:sz w:val="24"/>
          <w:szCs w:val="24"/>
          <w:lang w:eastAsia="tr-TR"/>
        </w:rPr>
        <w:br/>
      </w:r>
      <w:r w:rsidRPr="00596653">
        <w:rPr>
          <w:rFonts w:ascii="Verdana" w:eastAsia="Times New Roman" w:hAnsi="Verdana" w:cs="Times New Roman"/>
          <w:sz w:val="24"/>
          <w:szCs w:val="24"/>
          <w:lang w:eastAsia="tr-TR"/>
        </w:rPr>
        <w:br/>
        <w:t xml:space="preserve">Bu düşünceden hareketle Diyanet İşleri Başkanlığımız, birlikte yaşamanın olmazsa olmaz ilkelerine dikkat çekmek ve bu konuda toplumsal bilinç oluşturmak amacıyla bu sene Kutlu Doğum Haftasında </w:t>
      </w:r>
      <w:r w:rsidRPr="00596653">
        <w:rPr>
          <w:rFonts w:ascii="Verdana" w:eastAsia="Times New Roman" w:hAnsi="Verdana" w:cs="Times New Roman"/>
          <w:b/>
          <w:bCs/>
          <w:sz w:val="24"/>
          <w:szCs w:val="24"/>
          <w:lang w:eastAsia="tr-TR"/>
        </w:rPr>
        <w:t xml:space="preserve">“Hz. Peygamber ve Birlikte Yaşama Ahlakı” </w:t>
      </w:r>
      <w:r w:rsidRPr="00596653">
        <w:rPr>
          <w:rFonts w:ascii="Verdana" w:eastAsia="Times New Roman" w:hAnsi="Verdana" w:cs="Times New Roman"/>
          <w:sz w:val="24"/>
          <w:szCs w:val="24"/>
          <w:lang w:eastAsia="tr-TR"/>
        </w:rPr>
        <w:t>temasını gündeme taşımıştır. Hafta boyunca gerçekleştirilecek etkinliklerde, Peygamberimiz (s.a.s)’in ortaya koyduğu örneklik çerçevesinde, birlikte yaşama konusu bütün yönleriyle ele alınacaktır.</w:t>
      </w:r>
      <w:r w:rsidRPr="00596653">
        <w:rPr>
          <w:rFonts w:ascii="Verdana" w:eastAsia="Times New Roman" w:hAnsi="Verdana" w:cs="Times New Roman"/>
          <w:sz w:val="24"/>
          <w:szCs w:val="24"/>
          <w:lang w:eastAsia="tr-TR"/>
        </w:rPr>
        <w:br/>
        <w:t>Kutlu Doğum Haftasının, toplumumuzda Peygamber Efendimize duyulan sevgi ve bağlılığın perçinleşmesine, aramızdaki saygı, ülfet, muhabbet, kardeşlik, paylaşma, yardımlaşma, dayanışma duygularının pekişmesine vesile olmasını Yüce Rabbimizden niyaz ediyoruz.</w:t>
      </w:r>
    </w:p>
    <w:p w:rsidR="00596653" w:rsidRPr="00596653" w:rsidRDefault="00596653" w:rsidP="00596653">
      <w:pPr>
        <w:spacing w:after="0" w:line="240" w:lineRule="auto"/>
        <w:rPr>
          <w:rFonts w:ascii="Times New Roman" w:eastAsia="Times New Roman" w:hAnsi="Times New Roman" w:cs="Times New Roman"/>
          <w:sz w:val="24"/>
          <w:szCs w:val="24"/>
          <w:lang w:eastAsia="tr-TR"/>
        </w:rPr>
      </w:pPr>
      <w:r w:rsidRPr="00596653">
        <w:rPr>
          <w:rFonts w:ascii="Times New Roman" w:eastAsia="Times New Roman" w:hAnsi="Times New Roman" w:cs="Times New Roman"/>
          <w:sz w:val="24"/>
          <w:szCs w:val="24"/>
          <w:lang w:eastAsia="tr-TR"/>
        </w:rPr>
        <w:br w:type="textWrapping" w:clear="all"/>
      </w:r>
    </w:p>
    <w:p w:rsidR="00596653" w:rsidRPr="00596653" w:rsidRDefault="00B8235D" w:rsidP="00596653">
      <w:pPr>
        <w:spacing w:after="0" w:line="240" w:lineRule="auto"/>
        <w:rPr>
          <w:rFonts w:ascii="Times New Roman" w:eastAsia="Times New Roman" w:hAnsi="Times New Roman" w:cs="Times New Roman"/>
          <w:sz w:val="24"/>
          <w:szCs w:val="24"/>
          <w:lang w:eastAsia="tr-TR"/>
        </w:rPr>
      </w:pPr>
      <w:r w:rsidRPr="00B8235D">
        <w:rPr>
          <w:rFonts w:ascii="Times New Roman" w:eastAsia="Times New Roman" w:hAnsi="Times New Roman" w:cs="Times New Roman"/>
          <w:sz w:val="24"/>
          <w:szCs w:val="24"/>
          <w:lang w:eastAsia="tr-TR"/>
        </w:rPr>
        <w:pict>
          <v:rect id="_x0000_i1025" style="width:79.55pt;height:.75pt" o:hrpct="330" o:hrstd="t" o:hr="t" fillcolor="#a0a0a0" stroked="f"/>
        </w:pict>
      </w:r>
    </w:p>
    <w:bookmarkStart w:id="4" w:name="_edn1"/>
    <w:p w:rsidR="00596653" w:rsidRPr="00596653" w:rsidRDefault="00B8235D" w:rsidP="00596653">
      <w:pPr>
        <w:spacing w:after="0" w:line="240" w:lineRule="auto"/>
        <w:rPr>
          <w:rFonts w:ascii="Times New Roman" w:eastAsia="Times New Roman" w:hAnsi="Times New Roman" w:cs="Times New Roman"/>
          <w:sz w:val="24"/>
          <w:szCs w:val="24"/>
          <w:lang w:eastAsia="tr-TR"/>
        </w:rPr>
      </w:pPr>
      <w:r w:rsidRPr="00596653">
        <w:rPr>
          <w:rFonts w:ascii="Verdana" w:eastAsia="Times New Roman" w:hAnsi="Verdana" w:cs="Times New Roman"/>
          <w:sz w:val="24"/>
          <w:szCs w:val="24"/>
          <w:lang w:eastAsia="tr-TR"/>
        </w:rPr>
        <w:fldChar w:fldCharType="begin"/>
      </w:r>
      <w:r w:rsidR="00596653" w:rsidRPr="00596653">
        <w:rPr>
          <w:rFonts w:ascii="Verdana" w:eastAsia="Times New Roman" w:hAnsi="Verdana" w:cs="Times New Roman"/>
          <w:sz w:val="24"/>
          <w:szCs w:val="24"/>
          <w:lang w:eastAsia="tr-TR"/>
        </w:rPr>
        <w:instrText xml:space="preserve"> HYPERLINK "http://www.dinihaberler.com/hutbe--hz--peygamber-ve-birlikte-yasama-ahlaki-75718.html" \l "_ednref1" \o "" </w:instrText>
      </w:r>
      <w:r w:rsidRPr="00596653">
        <w:rPr>
          <w:rFonts w:ascii="Verdana" w:eastAsia="Times New Roman" w:hAnsi="Verdana" w:cs="Times New Roman"/>
          <w:sz w:val="24"/>
          <w:szCs w:val="24"/>
          <w:lang w:eastAsia="tr-TR"/>
        </w:rPr>
        <w:fldChar w:fldCharType="separate"/>
      </w:r>
      <w:r w:rsidR="00596653" w:rsidRPr="00596653">
        <w:rPr>
          <w:rFonts w:ascii="Verdana" w:eastAsia="Times New Roman" w:hAnsi="Verdana" w:cs="Times New Roman"/>
          <w:color w:val="0000FF"/>
          <w:sz w:val="24"/>
          <w:szCs w:val="24"/>
          <w:u w:val="single"/>
          <w:lang w:eastAsia="tr-TR"/>
        </w:rPr>
        <w:t>[1]</w:t>
      </w:r>
      <w:r w:rsidRPr="00596653">
        <w:rPr>
          <w:rFonts w:ascii="Verdana" w:eastAsia="Times New Roman" w:hAnsi="Verdana" w:cs="Times New Roman"/>
          <w:sz w:val="24"/>
          <w:szCs w:val="24"/>
          <w:lang w:eastAsia="tr-TR"/>
        </w:rPr>
        <w:fldChar w:fldCharType="end"/>
      </w:r>
      <w:bookmarkEnd w:id="4"/>
      <w:r w:rsidR="00596653" w:rsidRPr="00596653">
        <w:rPr>
          <w:rFonts w:ascii="Verdana" w:eastAsia="Times New Roman" w:hAnsi="Verdana" w:cs="Times New Roman"/>
          <w:sz w:val="24"/>
          <w:szCs w:val="24"/>
          <w:lang w:eastAsia="tr-TR"/>
        </w:rPr>
        <w:t xml:space="preserve"> </w:t>
      </w:r>
      <w:proofErr w:type="spellStart"/>
      <w:r w:rsidR="00596653" w:rsidRPr="00596653">
        <w:rPr>
          <w:rFonts w:ascii="Verdana" w:eastAsia="Times New Roman" w:hAnsi="Verdana" w:cs="Times New Roman"/>
          <w:sz w:val="24"/>
          <w:szCs w:val="24"/>
          <w:lang w:eastAsia="tr-TR"/>
        </w:rPr>
        <w:t>Hucurât</w:t>
      </w:r>
      <w:proofErr w:type="spellEnd"/>
      <w:r w:rsidR="00596653" w:rsidRPr="00596653">
        <w:rPr>
          <w:rFonts w:ascii="Verdana" w:eastAsia="Times New Roman" w:hAnsi="Verdana" w:cs="Times New Roman"/>
          <w:sz w:val="24"/>
          <w:szCs w:val="24"/>
          <w:lang w:eastAsia="tr-TR"/>
        </w:rPr>
        <w:t>, 49/13.</w:t>
      </w:r>
    </w:p>
    <w:bookmarkStart w:id="5" w:name="_edn2"/>
    <w:p w:rsidR="00596653" w:rsidRPr="00596653" w:rsidRDefault="00B8235D" w:rsidP="00596653">
      <w:pPr>
        <w:spacing w:after="0" w:line="240" w:lineRule="auto"/>
        <w:rPr>
          <w:rFonts w:ascii="Times New Roman" w:eastAsia="Times New Roman" w:hAnsi="Times New Roman" w:cs="Times New Roman"/>
          <w:sz w:val="24"/>
          <w:szCs w:val="24"/>
          <w:lang w:eastAsia="tr-TR"/>
        </w:rPr>
      </w:pPr>
      <w:r w:rsidRPr="00596653">
        <w:rPr>
          <w:rFonts w:ascii="Verdana" w:eastAsia="Times New Roman" w:hAnsi="Verdana" w:cs="Times New Roman"/>
          <w:sz w:val="24"/>
          <w:szCs w:val="24"/>
          <w:lang w:eastAsia="tr-TR"/>
        </w:rPr>
        <w:fldChar w:fldCharType="begin"/>
      </w:r>
      <w:r w:rsidR="00596653" w:rsidRPr="00596653">
        <w:rPr>
          <w:rFonts w:ascii="Verdana" w:eastAsia="Times New Roman" w:hAnsi="Verdana" w:cs="Times New Roman"/>
          <w:sz w:val="24"/>
          <w:szCs w:val="24"/>
          <w:lang w:eastAsia="tr-TR"/>
        </w:rPr>
        <w:instrText xml:space="preserve"> HYPERLINK "http://www.dinihaberler.com/hutbe--hz--peygamber-ve-birlikte-yasama-ahlaki-75718.html" \l "_ednref2" \o "" </w:instrText>
      </w:r>
      <w:r w:rsidRPr="00596653">
        <w:rPr>
          <w:rFonts w:ascii="Verdana" w:eastAsia="Times New Roman" w:hAnsi="Verdana" w:cs="Times New Roman"/>
          <w:sz w:val="24"/>
          <w:szCs w:val="24"/>
          <w:lang w:eastAsia="tr-TR"/>
        </w:rPr>
        <w:fldChar w:fldCharType="separate"/>
      </w:r>
      <w:r w:rsidR="00596653" w:rsidRPr="00596653">
        <w:rPr>
          <w:rFonts w:ascii="Verdana" w:eastAsia="Times New Roman" w:hAnsi="Verdana" w:cs="Times New Roman"/>
          <w:color w:val="0000FF"/>
          <w:sz w:val="24"/>
          <w:szCs w:val="24"/>
          <w:u w:val="single"/>
          <w:lang w:eastAsia="tr-TR"/>
        </w:rPr>
        <w:t>[2]</w:t>
      </w:r>
      <w:r w:rsidRPr="00596653">
        <w:rPr>
          <w:rFonts w:ascii="Verdana" w:eastAsia="Times New Roman" w:hAnsi="Verdana" w:cs="Times New Roman"/>
          <w:sz w:val="24"/>
          <w:szCs w:val="24"/>
          <w:lang w:eastAsia="tr-TR"/>
        </w:rPr>
        <w:fldChar w:fldCharType="end"/>
      </w:r>
      <w:bookmarkEnd w:id="5"/>
      <w:r w:rsidR="00596653" w:rsidRPr="00596653">
        <w:rPr>
          <w:rFonts w:ascii="Verdana" w:eastAsia="Times New Roman" w:hAnsi="Verdana" w:cs="Times New Roman"/>
          <w:sz w:val="24"/>
          <w:szCs w:val="24"/>
          <w:lang w:eastAsia="tr-TR"/>
        </w:rPr>
        <w:t xml:space="preserve"> </w:t>
      </w:r>
      <w:proofErr w:type="spellStart"/>
      <w:r w:rsidR="00596653" w:rsidRPr="00596653">
        <w:rPr>
          <w:rFonts w:ascii="Verdana" w:eastAsia="Times New Roman" w:hAnsi="Verdana" w:cs="Times New Roman"/>
          <w:sz w:val="24"/>
          <w:szCs w:val="24"/>
          <w:lang w:eastAsia="tr-TR"/>
        </w:rPr>
        <w:t>İbn</w:t>
      </w:r>
      <w:proofErr w:type="spellEnd"/>
      <w:r w:rsidR="00596653" w:rsidRPr="00596653">
        <w:rPr>
          <w:rFonts w:ascii="Verdana" w:eastAsia="Times New Roman" w:hAnsi="Verdana" w:cs="Times New Roman"/>
          <w:sz w:val="24"/>
          <w:szCs w:val="24"/>
          <w:lang w:eastAsia="tr-TR"/>
        </w:rPr>
        <w:t xml:space="preserve"> </w:t>
      </w:r>
      <w:proofErr w:type="spellStart"/>
      <w:r w:rsidR="00596653" w:rsidRPr="00596653">
        <w:rPr>
          <w:rFonts w:ascii="Verdana" w:eastAsia="Times New Roman" w:hAnsi="Verdana" w:cs="Times New Roman"/>
          <w:sz w:val="24"/>
          <w:szCs w:val="24"/>
          <w:lang w:eastAsia="tr-TR"/>
        </w:rPr>
        <w:t>Hanbel</w:t>
      </w:r>
      <w:proofErr w:type="spellEnd"/>
      <w:r w:rsidR="00596653" w:rsidRPr="00596653">
        <w:rPr>
          <w:rFonts w:ascii="Verdana" w:eastAsia="Times New Roman" w:hAnsi="Verdana" w:cs="Times New Roman"/>
          <w:sz w:val="24"/>
          <w:szCs w:val="24"/>
          <w:lang w:eastAsia="tr-TR"/>
        </w:rPr>
        <w:t>, V, 411.</w:t>
      </w:r>
    </w:p>
    <w:bookmarkStart w:id="6" w:name="_edn3"/>
    <w:p w:rsidR="00596653" w:rsidRPr="00596653" w:rsidRDefault="00B8235D" w:rsidP="00596653">
      <w:pPr>
        <w:spacing w:after="0" w:line="240" w:lineRule="auto"/>
        <w:rPr>
          <w:rFonts w:ascii="Times New Roman" w:eastAsia="Times New Roman" w:hAnsi="Times New Roman" w:cs="Times New Roman"/>
          <w:sz w:val="24"/>
          <w:szCs w:val="24"/>
          <w:lang w:eastAsia="tr-TR"/>
        </w:rPr>
      </w:pPr>
      <w:r w:rsidRPr="00596653">
        <w:rPr>
          <w:rFonts w:ascii="Verdana" w:eastAsia="Times New Roman" w:hAnsi="Verdana" w:cs="Times New Roman"/>
          <w:sz w:val="24"/>
          <w:szCs w:val="24"/>
          <w:lang w:eastAsia="tr-TR"/>
        </w:rPr>
        <w:fldChar w:fldCharType="begin"/>
      </w:r>
      <w:r w:rsidR="00596653" w:rsidRPr="00596653">
        <w:rPr>
          <w:rFonts w:ascii="Verdana" w:eastAsia="Times New Roman" w:hAnsi="Verdana" w:cs="Times New Roman"/>
          <w:sz w:val="24"/>
          <w:szCs w:val="24"/>
          <w:lang w:eastAsia="tr-TR"/>
        </w:rPr>
        <w:instrText xml:space="preserve"> HYPERLINK "http://www.dinihaberler.com/hutbe--hz--peygamber-ve-birlikte-yasama-ahlaki-75718.html" \l "_ednref3" \o "" </w:instrText>
      </w:r>
      <w:r w:rsidRPr="00596653">
        <w:rPr>
          <w:rFonts w:ascii="Verdana" w:eastAsia="Times New Roman" w:hAnsi="Verdana" w:cs="Times New Roman"/>
          <w:sz w:val="24"/>
          <w:szCs w:val="24"/>
          <w:lang w:eastAsia="tr-TR"/>
        </w:rPr>
        <w:fldChar w:fldCharType="separate"/>
      </w:r>
      <w:r w:rsidR="00596653" w:rsidRPr="00596653">
        <w:rPr>
          <w:rFonts w:ascii="Verdana" w:eastAsia="Times New Roman" w:hAnsi="Verdana" w:cs="Times New Roman"/>
          <w:color w:val="0000FF"/>
          <w:sz w:val="24"/>
          <w:szCs w:val="24"/>
          <w:u w:val="single"/>
          <w:lang w:eastAsia="tr-TR"/>
        </w:rPr>
        <w:t>[3]</w:t>
      </w:r>
      <w:r w:rsidRPr="00596653">
        <w:rPr>
          <w:rFonts w:ascii="Verdana" w:eastAsia="Times New Roman" w:hAnsi="Verdana" w:cs="Times New Roman"/>
          <w:sz w:val="24"/>
          <w:szCs w:val="24"/>
          <w:lang w:eastAsia="tr-TR"/>
        </w:rPr>
        <w:fldChar w:fldCharType="end"/>
      </w:r>
      <w:bookmarkEnd w:id="6"/>
      <w:r w:rsidR="00596653" w:rsidRPr="00596653">
        <w:rPr>
          <w:rFonts w:ascii="Verdana" w:eastAsia="Times New Roman" w:hAnsi="Verdana" w:cs="Times New Roman"/>
          <w:sz w:val="24"/>
          <w:szCs w:val="24"/>
          <w:lang w:eastAsia="tr-TR"/>
        </w:rPr>
        <w:t xml:space="preserve"> </w:t>
      </w:r>
      <w:proofErr w:type="spellStart"/>
      <w:r w:rsidR="00596653" w:rsidRPr="00596653">
        <w:rPr>
          <w:rFonts w:ascii="Verdana" w:eastAsia="Times New Roman" w:hAnsi="Verdana" w:cs="Times New Roman"/>
          <w:sz w:val="24"/>
          <w:szCs w:val="24"/>
          <w:lang w:eastAsia="tr-TR"/>
        </w:rPr>
        <w:t>Mâide</w:t>
      </w:r>
      <w:proofErr w:type="spellEnd"/>
      <w:r w:rsidR="00596653" w:rsidRPr="00596653">
        <w:rPr>
          <w:rFonts w:ascii="Verdana" w:eastAsia="Times New Roman" w:hAnsi="Verdana" w:cs="Times New Roman"/>
          <w:sz w:val="24"/>
          <w:szCs w:val="24"/>
          <w:lang w:eastAsia="tr-TR"/>
        </w:rPr>
        <w:t>, 5/32.</w:t>
      </w:r>
    </w:p>
    <w:bookmarkStart w:id="7" w:name="_edn4"/>
    <w:p w:rsidR="00596653" w:rsidRPr="00596653" w:rsidRDefault="00B8235D" w:rsidP="00596653">
      <w:pPr>
        <w:spacing w:after="0" w:line="240" w:lineRule="auto"/>
        <w:rPr>
          <w:rFonts w:ascii="Times New Roman" w:eastAsia="Times New Roman" w:hAnsi="Times New Roman" w:cs="Times New Roman"/>
          <w:sz w:val="24"/>
          <w:szCs w:val="24"/>
          <w:lang w:eastAsia="tr-TR"/>
        </w:rPr>
      </w:pPr>
      <w:r w:rsidRPr="00596653">
        <w:rPr>
          <w:rFonts w:ascii="Verdana" w:eastAsia="Times New Roman" w:hAnsi="Verdana" w:cs="Times New Roman"/>
          <w:sz w:val="24"/>
          <w:szCs w:val="24"/>
          <w:lang w:eastAsia="tr-TR"/>
        </w:rPr>
        <w:fldChar w:fldCharType="begin"/>
      </w:r>
      <w:r w:rsidR="00596653" w:rsidRPr="00596653">
        <w:rPr>
          <w:rFonts w:ascii="Verdana" w:eastAsia="Times New Roman" w:hAnsi="Verdana" w:cs="Times New Roman"/>
          <w:sz w:val="24"/>
          <w:szCs w:val="24"/>
          <w:lang w:eastAsia="tr-TR"/>
        </w:rPr>
        <w:instrText xml:space="preserve"> HYPERLINK "http://www.dinihaberler.com/hutbe--hz--peygamber-ve-birlikte-yasama-ahlaki-75718.html" \l "_ednref4" \o "" </w:instrText>
      </w:r>
      <w:r w:rsidRPr="00596653">
        <w:rPr>
          <w:rFonts w:ascii="Verdana" w:eastAsia="Times New Roman" w:hAnsi="Verdana" w:cs="Times New Roman"/>
          <w:sz w:val="24"/>
          <w:szCs w:val="24"/>
          <w:lang w:eastAsia="tr-TR"/>
        </w:rPr>
        <w:fldChar w:fldCharType="separate"/>
      </w:r>
      <w:r w:rsidR="00596653" w:rsidRPr="00596653">
        <w:rPr>
          <w:rFonts w:ascii="Verdana" w:eastAsia="Times New Roman" w:hAnsi="Verdana" w:cs="Times New Roman"/>
          <w:color w:val="0000FF"/>
          <w:sz w:val="24"/>
          <w:szCs w:val="24"/>
          <w:u w:val="single"/>
          <w:lang w:eastAsia="tr-TR"/>
        </w:rPr>
        <w:t>[4]</w:t>
      </w:r>
      <w:r w:rsidRPr="00596653">
        <w:rPr>
          <w:rFonts w:ascii="Verdana" w:eastAsia="Times New Roman" w:hAnsi="Verdana" w:cs="Times New Roman"/>
          <w:sz w:val="24"/>
          <w:szCs w:val="24"/>
          <w:lang w:eastAsia="tr-TR"/>
        </w:rPr>
        <w:fldChar w:fldCharType="end"/>
      </w:r>
      <w:bookmarkEnd w:id="7"/>
      <w:r w:rsidR="00596653" w:rsidRPr="00596653">
        <w:rPr>
          <w:rFonts w:ascii="Verdana" w:eastAsia="Times New Roman" w:hAnsi="Verdana" w:cs="Times New Roman"/>
          <w:sz w:val="24"/>
          <w:szCs w:val="24"/>
          <w:lang w:eastAsia="tr-TR"/>
        </w:rPr>
        <w:t xml:space="preserve"> </w:t>
      </w:r>
      <w:proofErr w:type="spellStart"/>
      <w:r w:rsidR="00596653" w:rsidRPr="00596653">
        <w:rPr>
          <w:rFonts w:ascii="Verdana" w:eastAsia="Times New Roman" w:hAnsi="Verdana" w:cs="Times New Roman"/>
          <w:sz w:val="24"/>
          <w:szCs w:val="24"/>
          <w:lang w:eastAsia="tr-TR"/>
        </w:rPr>
        <w:t>Ebû</w:t>
      </w:r>
      <w:proofErr w:type="spellEnd"/>
      <w:r w:rsidR="00596653" w:rsidRPr="00596653">
        <w:rPr>
          <w:rFonts w:ascii="Verdana" w:eastAsia="Times New Roman" w:hAnsi="Verdana" w:cs="Times New Roman"/>
          <w:sz w:val="24"/>
          <w:szCs w:val="24"/>
          <w:lang w:eastAsia="tr-TR"/>
        </w:rPr>
        <w:t xml:space="preserve"> </w:t>
      </w:r>
      <w:proofErr w:type="spellStart"/>
      <w:r w:rsidR="00596653" w:rsidRPr="00596653">
        <w:rPr>
          <w:rFonts w:ascii="Verdana" w:eastAsia="Times New Roman" w:hAnsi="Verdana" w:cs="Times New Roman"/>
          <w:sz w:val="24"/>
          <w:szCs w:val="24"/>
          <w:lang w:eastAsia="tr-TR"/>
        </w:rPr>
        <w:t>Dâvûd</w:t>
      </w:r>
      <w:proofErr w:type="spellEnd"/>
      <w:r w:rsidR="00596653" w:rsidRPr="00596653">
        <w:rPr>
          <w:rFonts w:ascii="Verdana" w:eastAsia="Times New Roman" w:hAnsi="Verdana" w:cs="Times New Roman"/>
          <w:sz w:val="24"/>
          <w:szCs w:val="24"/>
          <w:lang w:eastAsia="tr-TR"/>
        </w:rPr>
        <w:t xml:space="preserve">, </w:t>
      </w:r>
      <w:proofErr w:type="spellStart"/>
      <w:r w:rsidR="00596653" w:rsidRPr="00596653">
        <w:rPr>
          <w:rFonts w:ascii="Verdana" w:eastAsia="Times New Roman" w:hAnsi="Verdana" w:cs="Times New Roman"/>
          <w:sz w:val="24"/>
          <w:szCs w:val="24"/>
          <w:lang w:eastAsia="tr-TR"/>
        </w:rPr>
        <w:t>Edeb</w:t>
      </w:r>
      <w:proofErr w:type="spellEnd"/>
      <w:r w:rsidR="00596653" w:rsidRPr="00596653">
        <w:rPr>
          <w:rFonts w:ascii="Verdana" w:eastAsia="Times New Roman" w:hAnsi="Verdana" w:cs="Times New Roman"/>
          <w:sz w:val="24"/>
          <w:szCs w:val="24"/>
          <w:lang w:eastAsia="tr-TR"/>
        </w:rPr>
        <w:t>, 110, 111.</w:t>
      </w:r>
    </w:p>
    <w:p w:rsidR="00596653" w:rsidRDefault="00596653"/>
    <w:sectPr w:rsidR="00596653" w:rsidSect="00801D54">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96653"/>
    <w:rsid w:val="001562C1"/>
    <w:rsid w:val="003559E9"/>
    <w:rsid w:val="003861E3"/>
    <w:rsid w:val="00596653"/>
    <w:rsid w:val="00625C82"/>
    <w:rsid w:val="00801D54"/>
    <w:rsid w:val="00876A1E"/>
    <w:rsid w:val="00B81CF3"/>
    <w:rsid w:val="00B8235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96653"/>
    <w:rPr>
      <w:color w:val="0000FF"/>
      <w:u w:val="single"/>
    </w:rPr>
  </w:style>
  <w:style w:type="character" w:styleId="Gl">
    <w:name w:val="Strong"/>
    <w:basedOn w:val="VarsaylanParagrafYazTipi"/>
    <w:uiPriority w:val="22"/>
    <w:qFormat/>
    <w:rsid w:val="00596653"/>
    <w:rPr>
      <w:b/>
      <w:bCs/>
    </w:rPr>
  </w:style>
</w:styles>
</file>

<file path=word/webSettings.xml><?xml version="1.0" encoding="utf-8"?>
<w:webSettings xmlns:r="http://schemas.openxmlformats.org/officeDocument/2006/relationships" xmlns:w="http://schemas.openxmlformats.org/wordprocessingml/2006/main">
  <w:divs>
    <w:div w:id="1407999386">
      <w:bodyDiv w:val="1"/>
      <w:marLeft w:val="0"/>
      <w:marRight w:val="0"/>
      <w:marTop w:val="0"/>
      <w:marBottom w:val="0"/>
      <w:divBdr>
        <w:top w:val="none" w:sz="0" w:space="0" w:color="auto"/>
        <w:left w:val="none" w:sz="0" w:space="0" w:color="auto"/>
        <w:bottom w:val="none" w:sz="0" w:space="0" w:color="auto"/>
        <w:right w:val="none" w:sz="0" w:space="0" w:color="auto"/>
      </w:divBdr>
      <w:divsChild>
        <w:div w:id="1258519389">
          <w:marLeft w:val="0"/>
          <w:marRight w:val="0"/>
          <w:marTop w:val="0"/>
          <w:marBottom w:val="0"/>
          <w:divBdr>
            <w:top w:val="none" w:sz="0" w:space="0" w:color="auto"/>
            <w:left w:val="none" w:sz="0" w:space="0" w:color="auto"/>
            <w:bottom w:val="none" w:sz="0" w:space="0" w:color="auto"/>
            <w:right w:val="none" w:sz="0" w:space="0" w:color="auto"/>
          </w:divBdr>
          <w:divsChild>
            <w:div w:id="1627588247">
              <w:marLeft w:val="0"/>
              <w:marRight w:val="0"/>
              <w:marTop w:val="0"/>
              <w:marBottom w:val="0"/>
              <w:divBdr>
                <w:top w:val="none" w:sz="0" w:space="0" w:color="auto"/>
                <w:left w:val="none" w:sz="0" w:space="0" w:color="auto"/>
                <w:bottom w:val="none" w:sz="0" w:space="0" w:color="auto"/>
                <w:right w:val="none" w:sz="0" w:space="0" w:color="auto"/>
              </w:divBdr>
              <w:divsChild>
                <w:div w:id="1818841720">
                  <w:marLeft w:val="0"/>
                  <w:marRight w:val="0"/>
                  <w:marTop w:val="0"/>
                  <w:marBottom w:val="0"/>
                  <w:divBdr>
                    <w:top w:val="none" w:sz="0" w:space="0" w:color="auto"/>
                    <w:left w:val="none" w:sz="0" w:space="0" w:color="auto"/>
                    <w:bottom w:val="none" w:sz="0" w:space="0" w:color="auto"/>
                    <w:right w:val="none" w:sz="0" w:space="0" w:color="auto"/>
                  </w:divBdr>
                  <w:divsChild>
                    <w:div w:id="1933199618">
                      <w:marLeft w:val="0"/>
                      <w:marRight w:val="0"/>
                      <w:marTop w:val="0"/>
                      <w:marBottom w:val="0"/>
                      <w:divBdr>
                        <w:top w:val="none" w:sz="0" w:space="0" w:color="auto"/>
                        <w:left w:val="none" w:sz="0" w:space="0" w:color="auto"/>
                        <w:bottom w:val="none" w:sz="0" w:space="0" w:color="auto"/>
                        <w:right w:val="none" w:sz="0" w:space="0" w:color="auto"/>
                      </w:divBdr>
                      <w:divsChild>
                        <w:div w:id="1462187211">
                          <w:marLeft w:val="0"/>
                          <w:marRight w:val="0"/>
                          <w:marTop w:val="0"/>
                          <w:marBottom w:val="0"/>
                          <w:divBdr>
                            <w:top w:val="none" w:sz="0" w:space="0" w:color="auto"/>
                            <w:left w:val="none" w:sz="0" w:space="0" w:color="auto"/>
                            <w:bottom w:val="none" w:sz="0" w:space="0" w:color="auto"/>
                            <w:right w:val="none" w:sz="0" w:space="0" w:color="auto"/>
                          </w:divBdr>
                          <w:divsChild>
                            <w:div w:id="1220942815">
                              <w:marLeft w:val="0"/>
                              <w:marRight w:val="0"/>
                              <w:marTop w:val="0"/>
                              <w:marBottom w:val="0"/>
                              <w:divBdr>
                                <w:top w:val="none" w:sz="0" w:space="0" w:color="auto"/>
                                <w:left w:val="none" w:sz="0" w:space="0" w:color="auto"/>
                                <w:bottom w:val="none" w:sz="0" w:space="0" w:color="auto"/>
                                <w:right w:val="none" w:sz="0" w:space="0" w:color="auto"/>
                              </w:divBdr>
                              <w:divsChild>
                                <w:div w:id="1997563423">
                                  <w:marLeft w:val="0"/>
                                  <w:marRight w:val="0"/>
                                  <w:marTop w:val="0"/>
                                  <w:marBottom w:val="0"/>
                                  <w:divBdr>
                                    <w:top w:val="none" w:sz="0" w:space="0" w:color="auto"/>
                                    <w:left w:val="none" w:sz="0" w:space="0" w:color="auto"/>
                                    <w:bottom w:val="none" w:sz="0" w:space="0" w:color="auto"/>
                                    <w:right w:val="none" w:sz="0" w:space="0" w:color="auto"/>
                                  </w:divBdr>
                                  <w:divsChild>
                                    <w:div w:id="536553928">
                                      <w:marLeft w:val="0"/>
                                      <w:marRight w:val="0"/>
                                      <w:marTop w:val="0"/>
                                      <w:marBottom w:val="0"/>
                                      <w:divBdr>
                                        <w:top w:val="none" w:sz="0" w:space="0" w:color="auto"/>
                                        <w:left w:val="none" w:sz="0" w:space="0" w:color="auto"/>
                                        <w:bottom w:val="none" w:sz="0" w:space="0" w:color="auto"/>
                                        <w:right w:val="none" w:sz="0" w:space="0" w:color="auto"/>
                                      </w:divBdr>
                                      <w:divsChild>
                                        <w:div w:id="247468694">
                                          <w:marLeft w:val="0"/>
                                          <w:marRight w:val="0"/>
                                          <w:marTop w:val="0"/>
                                          <w:marBottom w:val="0"/>
                                          <w:divBdr>
                                            <w:top w:val="none" w:sz="0" w:space="0" w:color="auto"/>
                                            <w:left w:val="none" w:sz="0" w:space="0" w:color="auto"/>
                                            <w:bottom w:val="none" w:sz="0" w:space="0" w:color="auto"/>
                                            <w:right w:val="none" w:sz="0" w:space="0" w:color="auto"/>
                                          </w:divBdr>
                                          <w:divsChild>
                                            <w:div w:id="1380662195">
                                              <w:marLeft w:val="0"/>
                                              <w:marRight w:val="0"/>
                                              <w:marTop w:val="0"/>
                                              <w:marBottom w:val="0"/>
                                              <w:divBdr>
                                                <w:top w:val="none" w:sz="0" w:space="0" w:color="auto"/>
                                                <w:left w:val="none" w:sz="0" w:space="0" w:color="auto"/>
                                                <w:bottom w:val="none" w:sz="0" w:space="0" w:color="auto"/>
                                                <w:right w:val="none" w:sz="0" w:space="0" w:color="auto"/>
                                              </w:divBdr>
                                            </w:div>
                                            <w:div w:id="1577088938">
                                              <w:marLeft w:val="0"/>
                                              <w:marRight w:val="0"/>
                                              <w:marTop w:val="0"/>
                                              <w:marBottom w:val="0"/>
                                              <w:divBdr>
                                                <w:top w:val="none" w:sz="0" w:space="0" w:color="auto"/>
                                                <w:left w:val="none" w:sz="0" w:space="0" w:color="auto"/>
                                                <w:bottom w:val="none" w:sz="0" w:space="0" w:color="auto"/>
                                                <w:right w:val="none" w:sz="0" w:space="0" w:color="auto"/>
                                              </w:divBdr>
                                            </w:div>
                                            <w:div w:id="1625847569">
                                              <w:marLeft w:val="0"/>
                                              <w:marRight w:val="0"/>
                                              <w:marTop w:val="0"/>
                                              <w:marBottom w:val="0"/>
                                              <w:divBdr>
                                                <w:top w:val="none" w:sz="0" w:space="0" w:color="auto"/>
                                                <w:left w:val="none" w:sz="0" w:space="0" w:color="auto"/>
                                                <w:bottom w:val="none" w:sz="0" w:space="0" w:color="auto"/>
                                                <w:right w:val="none" w:sz="0" w:space="0" w:color="auto"/>
                                              </w:divBdr>
                                            </w:div>
                                            <w:div w:id="145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1011</Words>
  <Characters>5768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2015-04-09T09:43:00Z</dcterms:created>
  <dcterms:modified xsi:type="dcterms:W3CDTF">2015-04-09T10:01:00Z</dcterms:modified>
</cp:coreProperties>
</file>